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2558">
      <w:pPr>
        <w:outlineLvl w:val="0"/>
        <w:rPr>
          <w:rFonts w:ascii="方正黑体_GBK" w:hAnsi="宋体" w:eastAsia="方正黑体_GBK" w:cs="Times New Roman"/>
          <w:color w:val="auto"/>
          <w:spacing w:val="80"/>
          <w:sz w:val="112"/>
          <w:szCs w:val="112"/>
        </w:rPr>
      </w:pPr>
    </w:p>
    <w:p w14:paraId="42D5F9AB">
      <w:pPr>
        <w:jc w:val="center"/>
        <w:outlineLvl w:val="0"/>
        <w:rPr>
          <w:rFonts w:ascii="方正黑体_GBK" w:hAnsi="宋体" w:eastAsia="方正黑体_GBK" w:cs="Times New Roman"/>
          <w:color w:val="auto"/>
          <w:spacing w:val="80"/>
          <w:sz w:val="112"/>
          <w:szCs w:val="112"/>
        </w:rPr>
      </w:pPr>
      <w:r>
        <w:rPr>
          <w:rFonts w:hint="eastAsia" w:ascii="方正黑体_GBK" w:hAnsi="宋体" w:eastAsia="方正黑体_GBK" w:cs="方正黑体_GBK"/>
          <w:color w:val="auto"/>
          <w:spacing w:val="80"/>
          <w:sz w:val="112"/>
          <w:szCs w:val="112"/>
          <w:lang w:eastAsia="zh-CN"/>
        </w:rPr>
        <w:t>比价</w:t>
      </w:r>
      <w:r>
        <w:rPr>
          <w:rFonts w:hint="eastAsia" w:ascii="方正黑体_GBK" w:hAnsi="宋体" w:eastAsia="方正黑体_GBK" w:cs="方正黑体_GBK"/>
          <w:color w:val="auto"/>
          <w:spacing w:val="80"/>
          <w:sz w:val="112"/>
          <w:szCs w:val="112"/>
        </w:rPr>
        <w:t>文件</w:t>
      </w:r>
    </w:p>
    <w:p w14:paraId="2D6C93CE">
      <w:pPr>
        <w:spacing w:line="700" w:lineRule="exact"/>
        <w:jc w:val="center"/>
        <w:rPr>
          <w:rFonts w:ascii="黑体" w:eastAsia="黑体" w:cs="Times New Roman"/>
          <w:color w:val="auto"/>
          <w:sz w:val="32"/>
          <w:szCs w:val="32"/>
        </w:rPr>
      </w:pPr>
      <w:r>
        <w:rPr>
          <w:rFonts w:hint="eastAsia" w:ascii="黑体" w:eastAsia="黑体" w:cs="黑体"/>
          <w:color w:val="auto"/>
          <w:sz w:val="32"/>
          <w:szCs w:val="32"/>
        </w:rPr>
        <w:t>（项目编号：</w:t>
      </w:r>
      <w:r>
        <w:rPr>
          <w:rFonts w:ascii="黑体" w:eastAsia="黑体" w:cs="黑体"/>
          <w:color w:val="auto"/>
          <w:sz w:val="32"/>
          <w:szCs w:val="32"/>
        </w:rPr>
        <w:t>BNQHXYY20</w:t>
      </w:r>
      <w:r>
        <w:rPr>
          <w:rFonts w:hint="eastAsia" w:ascii="黑体" w:eastAsia="黑体" w:cs="黑体"/>
          <w:color w:val="auto"/>
          <w:sz w:val="32"/>
          <w:szCs w:val="32"/>
          <w:lang w:val="en-US" w:eastAsia="zh-CN"/>
        </w:rPr>
        <w:t>2500</w:t>
      </w:r>
      <w:r>
        <w:rPr>
          <w:rFonts w:hint="eastAsia" w:ascii="黑体" w:eastAsia="黑体" w:cs="黑体"/>
          <w:color w:val="auto"/>
          <w:sz w:val="32"/>
          <w:szCs w:val="32"/>
          <w:lang w:val="en-US" w:eastAsia="zh-CN"/>
        </w:rPr>
        <w:t>9</w:t>
      </w:r>
      <w:r>
        <w:rPr>
          <w:rFonts w:hint="eastAsia" w:ascii="黑体" w:eastAsia="黑体" w:cs="黑体"/>
          <w:color w:val="auto"/>
          <w:sz w:val="32"/>
          <w:szCs w:val="32"/>
        </w:rPr>
        <w:t>）</w:t>
      </w:r>
    </w:p>
    <w:p w14:paraId="464532AB">
      <w:pPr>
        <w:spacing w:line="700" w:lineRule="exact"/>
        <w:jc w:val="center"/>
        <w:rPr>
          <w:rFonts w:ascii="黑体" w:eastAsia="黑体" w:cs="Times New Roman"/>
          <w:color w:val="auto"/>
          <w:sz w:val="32"/>
          <w:szCs w:val="32"/>
        </w:rPr>
      </w:pPr>
    </w:p>
    <w:p w14:paraId="17012AE5">
      <w:pPr>
        <w:spacing w:line="700" w:lineRule="exact"/>
        <w:jc w:val="center"/>
        <w:rPr>
          <w:rFonts w:ascii="黑体" w:eastAsia="黑体" w:cs="Times New Roman"/>
          <w:color w:val="auto"/>
          <w:sz w:val="32"/>
          <w:szCs w:val="32"/>
        </w:rPr>
      </w:pPr>
    </w:p>
    <w:p w14:paraId="45473FF5">
      <w:pPr>
        <w:spacing w:line="700" w:lineRule="exact"/>
        <w:ind w:firstLine="1749" w:firstLineChars="486"/>
        <w:rPr>
          <w:rFonts w:ascii="方正小标宋_GBK" w:hAnsi="宋体" w:eastAsia="方正小标宋_GBK" w:cs="Times New Roman"/>
          <w:color w:val="auto"/>
          <w:sz w:val="36"/>
          <w:szCs w:val="36"/>
        </w:rPr>
      </w:pPr>
    </w:p>
    <w:p w14:paraId="1DAD1AEF">
      <w:pPr>
        <w:spacing w:line="700" w:lineRule="exact"/>
        <w:ind w:firstLine="1749" w:firstLineChars="486"/>
        <w:rPr>
          <w:rFonts w:ascii="方正小标宋_GBK" w:hAnsi="宋体" w:eastAsia="方正小标宋_GBK" w:cs="Times New Roman"/>
          <w:color w:val="auto"/>
          <w:sz w:val="36"/>
          <w:szCs w:val="36"/>
        </w:rPr>
      </w:pPr>
    </w:p>
    <w:p w14:paraId="2B928C4B">
      <w:pPr>
        <w:spacing w:line="700" w:lineRule="exact"/>
        <w:rPr>
          <w:rFonts w:ascii="方正小标宋_GBK" w:hAnsi="宋体" w:eastAsia="方正小标宋_GBK" w:cs="Times New Roman"/>
          <w:color w:val="auto"/>
          <w:sz w:val="36"/>
          <w:szCs w:val="36"/>
        </w:rPr>
      </w:pPr>
    </w:p>
    <w:p w14:paraId="6079C044">
      <w:pPr>
        <w:spacing w:line="700" w:lineRule="exact"/>
        <w:ind w:firstLine="1800" w:firstLineChars="500"/>
        <w:rPr>
          <w:rFonts w:hint="eastAsia" w:ascii="方正小标宋_GBK" w:hAnsi="宋体" w:eastAsia="方正小标宋_GBK" w:cs="方正小标宋_GBK"/>
          <w:color w:val="auto"/>
          <w:sz w:val="36"/>
          <w:szCs w:val="36"/>
          <w:lang w:val="en-US" w:eastAsia="zh-CN"/>
        </w:rPr>
      </w:pPr>
      <w:r>
        <w:rPr>
          <w:rFonts w:hint="eastAsia" w:ascii="方正小标宋_GBK" w:hAnsi="宋体" w:eastAsia="方正小标宋_GBK" w:cs="方正小标宋_GBK"/>
          <w:color w:val="auto"/>
          <w:sz w:val="36"/>
          <w:szCs w:val="36"/>
        </w:rPr>
        <w:t>项目名称：</w:t>
      </w:r>
      <w:r>
        <w:rPr>
          <w:rFonts w:hint="eastAsia" w:ascii="方正小标宋_GBK" w:hAnsi="宋体" w:eastAsia="方正小标宋_GBK" w:cs="方正小标宋_GBK"/>
          <w:color w:val="auto"/>
          <w:sz w:val="36"/>
          <w:szCs w:val="36"/>
          <w:lang w:eastAsia="zh-CN"/>
        </w:rPr>
        <w:t>标签纸</w:t>
      </w:r>
    </w:p>
    <w:p w14:paraId="5DBA37A1">
      <w:pPr>
        <w:spacing w:line="700" w:lineRule="exact"/>
        <w:ind w:firstLine="1800" w:firstLineChars="500"/>
        <w:rPr>
          <w:rFonts w:ascii="方正小标宋_GBK" w:hAnsi="宋体" w:eastAsia="方正小标宋_GBK" w:cs="Times New Roman"/>
          <w:color w:val="auto"/>
          <w:sz w:val="36"/>
          <w:szCs w:val="36"/>
        </w:rPr>
      </w:pPr>
      <w:r>
        <w:rPr>
          <w:rFonts w:hint="eastAsia" w:ascii="方正小标宋_GBK" w:hAnsi="宋体" w:eastAsia="方正小标宋_GBK" w:cs="方正小标宋_GBK"/>
          <w:color w:val="auto"/>
          <w:sz w:val="36"/>
          <w:szCs w:val="36"/>
        </w:rPr>
        <w:t>采购单位：重庆市巴南区第二人民医院</w:t>
      </w:r>
    </w:p>
    <w:p w14:paraId="478F8D73">
      <w:pPr>
        <w:spacing w:line="720" w:lineRule="exact"/>
        <w:jc w:val="center"/>
        <w:outlineLvl w:val="0"/>
        <w:rPr>
          <w:rFonts w:ascii="方正黑体_GBK" w:hAnsi="宋体" w:eastAsia="方正黑体_GBK" w:cs="Times New Roman"/>
          <w:color w:val="auto"/>
          <w:sz w:val="48"/>
          <w:szCs w:val="48"/>
        </w:rPr>
      </w:pPr>
    </w:p>
    <w:p w14:paraId="333412A7">
      <w:pPr>
        <w:pStyle w:val="5"/>
        <w:rPr>
          <w:color w:val="auto"/>
        </w:rPr>
      </w:pPr>
    </w:p>
    <w:p w14:paraId="77AD6AC9">
      <w:pPr>
        <w:pStyle w:val="5"/>
        <w:rPr>
          <w:color w:val="auto"/>
        </w:rPr>
      </w:pPr>
    </w:p>
    <w:p w14:paraId="5D67CB8E">
      <w:pPr>
        <w:rPr>
          <w:color w:val="auto"/>
        </w:rPr>
      </w:pPr>
    </w:p>
    <w:p w14:paraId="6C7ECA39">
      <w:pPr>
        <w:pStyle w:val="5"/>
        <w:rPr>
          <w:color w:val="auto"/>
        </w:rPr>
      </w:pPr>
    </w:p>
    <w:p w14:paraId="6A525F5B">
      <w:pPr>
        <w:rPr>
          <w:color w:val="auto"/>
        </w:rPr>
      </w:pPr>
    </w:p>
    <w:p w14:paraId="4B8BA273">
      <w:pPr>
        <w:pStyle w:val="5"/>
        <w:rPr>
          <w:color w:val="auto"/>
        </w:rPr>
      </w:pPr>
    </w:p>
    <w:p w14:paraId="21C0B7AD">
      <w:pPr>
        <w:spacing w:line="720" w:lineRule="exact"/>
        <w:jc w:val="center"/>
        <w:outlineLvl w:val="0"/>
        <w:rPr>
          <w:rFonts w:ascii="方正黑体_GBK" w:eastAsia="方正黑体_GBK" w:cs="Times New Roman"/>
          <w:color w:val="auto"/>
          <w:sz w:val="44"/>
          <w:szCs w:val="44"/>
        </w:rPr>
      </w:pPr>
      <w:r>
        <w:rPr>
          <w:rFonts w:hint="eastAsia" w:ascii="方正黑体_GBK" w:hAnsi="宋体" w:eastAsia="方正黑体_GBK" w:cs="方正黑体_GBK"/>
          <w:color w:val="auto"/>
          <w:sz w:val="48"/>
          <w:szCs w:val="48"/>
        </w:rPr>
        <w:t>二〇</w:t>
      </w:r>
      <w:r>
        <w:rPr>
          <w:rFonts w:hint="eastAsia" w:ascii="方正黑体_GBK" w:hAnsi="宋体" w:eastAsia="方正黑体_GBK" w:cs="方正黑体_GBK"/>
          <w:color w:val="auto"/>
          <w:sz w:val="48"/>
          <w:szCs w:val="48"/>
          <w:lang w:eastAsia="zh-CN"/>
        </w:rPr>
        <w:t>二五</w:t>
      </w:r>
      <w:r>
        <w:rPr>
          <w:rFonts w:hint="eastAsia" w:ascii="方正黑体_GBK" w:hAnsi="宋体" w:eastAsia="方正黑体_GBK" w:cs="方正黑体_GBK"/>
          <w:color w:val="auto"/>
          <w:sz w:val="48"/>
          <w:szCs w:val="48"/>
        </w:rPr>
        <w:t>年</w:t>
      </w:r>
      <w:r>
        <w:rPr>
          <w:rFonts w:hint="eastAsia" w:ascii="方正黑体_GBK" w:hAnsi="宋体" w:eastAsia="方正黑体_GBK" w:cs="方正黑体_GBK"/>
          <w:color w:val="auto"/>
          <w:sz w:val="48"/>
          <w:szCs w:val="48"/>
          <w:lang w:eastAsia="zh-CN"/>
        </w:rPr>
        <w:t>四</w:t>
      </w:r>
      <w:r>
        <w:rPr>
          <w:rFonts w:hint="eastAsia" w:ascii="方正黑体_GBK" w:hAnsi="宋体" w:eastAsia="方正黑体_GBK" w:cs="方正黑体_GBK"/>
          <w:color w:val="auto"/>
          <w:sz w:val="48"/>
          <w:szCs w:val="48"/>
        </w:rPr>
        <w:t>月</w:t>
      </w:r>
    </w:p>
    <w:p w14:paraId="2AA77A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黑体" w:hAnsi="黑体" w:eastAsia="黑体" w:cs="黑体"/>
          <w:color w:val="auto"/>
          <w:sz w:val="32"/>
          <w:szCs w:val="32"/>
        </w:rPr>
        <w:t>采购项目</w:t>
      </w:r>
    </w:p>
    <w:p w14:paraId="2924062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重庆市巴南区第二人民医院</w:t>
      </w:r>
      <w:r>
        <w:rPr>
          <w:rFonts w:hint="eastAsia" w:ascii="方正仿宋_GBK" w:hAnsi="宋体" w:eastAsia="方正仿宋_GBK" w:cs="宋体"/>
          <w:color w:val="auto"/>
          <w:sz w:val="32"/>
          <w:szCs w:val="32"/>
          <w:lang w:val="en-US" w:eastAsia="zh-CN"/>
        </w:rPr>
        <w:t>标签纸项目</w:t>
      </w:r>
      <w:r>
        <w:rPr>
          <w:rFonts w:hint="eastAsia" w:ascii="方正仿宋_GBK" w:hAnsi="宋体" w:eastAsia="方正仿宋_GBK" w:cs="宋体"/>
          <w:color w:val="auto"/>
          <w:sz w:val="32"/>
          <w:szCs w:val="32"/>
        </w:rPr>
        <w:t>，项目编</w:t>
      </w:r>
      <w:r>
        <w:rPr>
          <w:rFonts w:hint="eastAsia" w:ascii="方正仿宋_GBK" w:hAnsi="宋体" w:eastAsia="方正仿宋_GBK" w:cs="宋体"/>
          <w:color w:val="auto"/>
          <w:sz w:val="32"/>
          <w:szCs w:val="32"/>
          <w:lang w:val="en-US" w:eastAsia="zh-CN"/>
        </w:rPr>
        <w:t>号</w:t>
      </w:r>
      <w:r>
        <w:rPr>
          <w:rFonts w:hint="eastAsia" w:ascii="方正仿宋_GBK" w:hAnsi="宋体" w:eastAsia="方正仿宋_GBK" w:cs="宋体"/>
          <w:color w:val="auto"/>
          <w:sz w:val="32"/>
          <w:szCs w:val="32"/>
        </w:rPr>
        <w:t>BNQHXYY20</w:t>
      </w:r>
      <w:r>
        <w:rPr>
          <w:rFonts w:hint="eastAsia" w:ascii="方正仿宋_GBK" w:hAnsi="宋体" w:eastAsia="方正仿宋_GBK" w:cs="宋体"/>
          <w:color w:val="auto"/>
          <w:sz w:val="32"/>
          <w:szCs w:val="32"/>
          <w:lang w:val="en-US" w:eastAsia="zh-CN"/>
        </w:rPr>
        <w:t>25</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val="en-US" w:eastAsia="zh-CN"/>
        </w:rPr>
        <w:t>09，项目预算7万元</w:t>
      </w:r>
      <w:r>
        <w:rPr>
          <w:rFonts w:hint="eastAsia" w:ascii="方正仿宋_GBK" w:hAnsi="宋体" w:eastAsia="方正仿宋_GBK" w:cs="宋体"/>
          <w:color w:val="auto"/>
          <w:sz w:val="32"/>
          <w:szCs w:val="32"/>
        </w:rPr>
        <w:t>。</w:t>
      </w:r>
    </w:p>
    <w:p w14:paraId="51BA99E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上述项目实施内容及相关要求详见</w:t>
      </w:r>
      <w:r>
        <w:rPr>
          <w:rFonts w:hint="eastAsia" w:ascii="方正仿宋_GBK" w:hAnsi="宋体" w:eastAsia="方正仿宋_GBK" w:cs="宋体"/>
          <w:color w:val="auto"/>
          <w:sz w:val="32"/>
          <w:szCs w:val="32"/>
          <w:lang w:eastAsia="zh-CN"/>
        </w:rPr>
        <w:t>本文件第五条“</w:t>
      </w:r>
      <w:r>
        <w:rPr>
          <w:rFonts w:hint="eastAsia" w:ascii="方正仿宋_GBK" w:hAnsi="宋体" w:eastAsia="方正仿宋_GBK" w:cs="宋体"/>
          <w:color w:val="auto"/>
          <w:sz w:val="32"/>
          <w:szCs w:val="32"/>
          <w:lang w:val="en-US" w:eastAsia="zh-CN"/>
        </w:rPr>
        <w:t>标签纸参数要求</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w:t>
      </w:r>
    </w:p>
    <w:p w14:paraId="3FB8B4F4">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color w:val="auto"/>
          <w:sz w:val="32"/>
          <w:szCs w:val="32"/>
          <w:lang w:eastAsia="zh-CN"/>
        </w:rPr>
      </w:pPr>
      <w:r>
        <w:rPr>
          <w:rFonts w:ascii="黑体" w:hAnsi="黑体" w:eastAsia="黑体" w:cs="黑体"/>
          <w:color w:val="auto"/>
          <w:sz w:val="32"/>
          <w:szCs w:val="32"/>
        </w:rPr>
        <w:t xml:space="preserve">    </w:t>
      </w: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资金来源</w:t>
      </w:r>
    </w:p>
    <w:p w14:paraId="56D8753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自筹</w:t>
      </w:r>
      <w:r>
        <w:rPr>
          <w:rFonts w:hint="eastAsia" w:ascii="方正仿宋_GBK" w:hAnsi="宋体" w:eastAsia="方正仿宋_GBK" w:cs="宋体"/>
          <w:color w:val="auto"/>
          <w:sz w:val="32"/>
          <w:szCs w:val="32"/>
        </w:rPr>
        <w:t xml:space="preserve">   </w:t>
      </w:r>
    </w:p>
    <w:p w14:paraId="2525D061">
      <w:pPr>
        <w:pStyle w:val="2"/>
        <w:numPr>
          <w:ilvl w:val="0"/>
          <w:numId w:val="0"/>
        </w:numPr>
        <w:tabs>
          <w:tab w:val="clear" w:pos="1260"/>
          <w:tab w:val="clear" w:pos="1685"/>
          <w:tab w:val="clear" w:pos="8400"/>
        </w:tabs>
        <w:ind w:left="660" w:lef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有关</w:t>
      </w:r>
      <w:r>
        <w:rPr>
          <w:rFonts w:hint="eastAsia" w:ascii="黑体" w:hAnsi="黑体" w:eastAsia="黑体" w:cs="黑体"/>
          <w:color w:val="auto"/>
          <w:sz w:val="32"/>
          <w:szCs w:val="32"/>
          <w:lang w:eastAsia="zh-CN"/>
        </w:rPr>
        <w:t>说明</w:t>
      </w:r>
    </w:p>
    <w:p w14:paraId="653E016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 xml:space="preserve">（一） </w:t>
      </w:r>
      <w:r>
        <w:rPr>
          <w:rFonts w:hint="eastAsia" w:ascii="方正仿宋_GBK" w:hAnsi="宋体" w:eastAsia="方正仿宋_GBK" w:cs="宋体"/>
          <w:color w:val="auto"/>
          <w:sz w:val="32"/>
          <w:szCs w:val="32"/>
          <w:lang w:val="en-US" w:eastAsia="zh-CN"/>
        </w:rPr>
        <w:t>报名方式</w:t>
      </w:r>
    </w:p>
    <w:p w14:paraId="2053158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1.拟参与</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的</w:t>
      </w:r>
      <w:r>
        <w:rPr>
          <w:rFonts w:hint="eastAsia" w:ascii="方正仿宋_GBK" w:hAnsi="宋体" w:eastAsia="方正仿宋_GBK" w:cs="宋体"/>
          <w:color w:val="auto"/>
          <w:sz w:val="32"/>
          <w:szCs w:val="32"/>
          <w:lang w:val="en-US" w:eastAsia="zh-CN"/>
        </w:rPr>
        <w:t>供应商</w:t>
      </w:r>
      <w:r>
        <w:rPr>
          <w:rFonts w:hint="eastAsia" w:ascii="方正仿宋_GBK" w:hAnsi="宋体" w:eastAsia="方正仿宋_GBK" w:cs="宋体"/>
          <w:color w:val="auto"/>
          <w:sz w:val="32"/>
          <w:szCs w:val="32"/>
        </w:rPr>
        <w:t>通过</w:t>
      </w:r>
      <w:r>
        <w:rPr>
          <w:rFonts w:hint="eastAsia" w:ascii="方正仿宋_GBK" w:hAnsi="宋体" w:eastAsia="方正仿宋_GBK" w:cs="宋体"/>
          <w:color w:val="auto"/>
          <w:sz w:val="32"/>
          <w:szCs w:val="32"/>
        </w:rPr>
        <w:fldChar w:fldCharType="begin"/>
      </w:r>
      <w:r>
        <w:rPr>
          <w:rFonts w:hint="eastAsia" w:ascii="方正仿宋_GBK" w:hAnsi="宋体" w:eastAsia="方正仿宋_GBK" w:cs="宋体"/>
          <w:color w:val="auto"/>
          <w:sz w:val="32"/>
          <w:szCs w:val="32"/>
        </w:rPr>
        <w:instrText xml:space="preserve"> HYPERLINK "http://www.bnzw.gov.cn/login/index.aspx" \t "_blank" </w:instrText>
      </w:r>
      <w:r>
        <w:rPr>
          <w:rFonts w:hint="eastAsia" w:ascii="方正仿宋_GBK" w:hAnsi="宋体" w:eastAsia="方正仿宋_GBK" w:cs="宋体"/>
          <w:color w:val="auto"/>
          <w:sz w:val="32"/>
          <w:szCs w:val="32"/>
        </w:rPr>
        <w:fldChar w:fldCharType="separate"/>
      </w:r>
      <w:r>
        <w:rPr>
          <w:rFonts w:hint="eastAsia" w:ascii="方正仿宋_GBK" w:hAnsi="宋体" w:eastAsia="方正仿宋_GBK" w:cs="宋体"/>
          <w:color w:val="auto"/>
          <w:sz w:val="32"/>
          <w:szCs w:val="32"/>
        </w:rPr>
        <w:t>重庆市巴南区第二人民医院网站</w:t>
      </w:r>
      <w:r>
        <w:rPr>
          <w:rFonts w:hint="eastAsia" w:ascii="方正仿宋_GBK" w:hAnsi="宋体" w:eastAsia="方正仿宋_GBK" w:cs="宋体"/>
          <w:color w:val="auto"/>
          <w:sz w:val="32"/>
          <w:szCs w:val="32"/>
        </w:rPr>
        <w:fldChar w:fldCharType="end"/>
      </w:r>
      <w:r>
        <w:rPr>
          <w:rFonts w:hint="eastAsia" w:ascii="方正仿宋_GBK" w:hAnsi="宋体" w:eastAsia="方正仿宋_GBK" w:cs="宋体"/>
          <w:color w:val="auto"/>
          <w:sz w:val="32"/>
          <w:szCs w:val="32"/>
          <w:lang w:val="en-US" w:eastAsia="zh-CN"/>
        </w:rPr>
        <w:t>（http://www.cqhxyy.com/）</w:t>
      </w:r>
      <w:r>
        <w:rPr>
          <w:rFonts w:hint="eastAsia" w:ascii="方正仿宋_GBK" w:hAnsi="宋体" w:eastAsia="方正仿宋_GBK" w:cs="宋体"/>
          <w:color w:val="auto"/>
          <w:sz w:val="32"/>
          <w:szCs w:val="32"/>
        </w:rPr>
        <w:t>获取本项</w:t>
      </w:r>
      <w:r>
        <w:rPr>
          <w:rFonts w:hint="eastAsia" w:ascii="方正仿宋_GBK" w:hAnsi="宋体" w:eastAsia="方正仿宋_GBK" w:cs="宋体"/>
          <w:color w:val="auto"/>
          <w:sz w:val="32"/>
          <w:szCs w:val="32"/>
          <w:lang w:val="en-US" w:eastAsia="zh-CN"/>
        </w:rPr>
        <w:t>目比价</w:t>
      </w:r>
      <w:r>
        <w:rPr>
          <w:rFonts w:hint="eastAsia" w:ascii="方正仿宋_GBK" w:hAnsi="宋体" w:eastAsia="方正仿宋_GBK" w:cs="宋体"/>
          <w:color w:val="auto"/>
          <w:sz w:val="32"/>
          <w:szCs w:val="32"/>
        </w:rPr>
        <w:t>文件（不提供现场发售）。</w:t>
      </w:r>
    </w:p>
    <w:p w14:paraId="0499E9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w:t>
      </w:r>
      <w:r>
        <w:rPr>
          <w:rFonts w:hint="eastAsia" w:ascii="方正仿宋_GBK" w:hAnsi="宋体" w:eastAsia="方正仿宋_GBK" w:cs="宋体"/>
          <w:color w:val="auto"/>
          <w:sz w:val="32"/>
          <w:szCs w:val="32"/>
        </w:rPr>
        <w:t>拟参选的</w:t>
      </w:r>
      <w:r>
        <w:rPr>
          <w:rFonts w:hint="eastAsia" w:ascii="方正仿宋_GBK" w:hAnsi="宋体" w:eastAsia="方正仿宋_GBK" w:cs="宋体"/>
          <w:color w:val="auto"/>
          <w:sz w:val="32"/>
          <w:szCs w:val="32"/>
          <w:lang w:val="en-US" w:eastAsia="zh-CN"/>
        </w:rPr>
        <w:t>供应商报名获取比价文书</w:t>
      </w:r>
      <w:r>
        <w:rPr>
          <w:rFonts w:hint="eastAsia" w:ascii="方正仿宋_GBK" w:hAnsi="宋体" w:eastAsia="方正仿宋_GBK" w:cs="宋体"/>
          <w:color w:val="auto"/>
          <w:sz w:val="32"/>
          <w:szCs w:val="32"/>
        </w:rPr>
        <w:t>后均视为已知晓所有</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实质性内容，</w:t>
      </w:r>
      <w:r>
        <w:rPr>
          <w:rFonts w:hint="eastAsia" w:ascii="方正仿宋_GBK" w:hAnsi="宋体" w:eastAsia="方正仿宋_GBK" w:cs="宋体"/>
          <w:color w:val="auto"/>
          <w:sz w:val="32"/>
          <w:szCs w:val="32"/>
          <w:lang w:val="en-US" w:eastAsia="zh-CN"/>
        </w:rPr>
        <w:t>且认同相关要求。</w:t>
      </w:r>
    </w:p>
    <w:p w14:paraId="4E07F61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响应</w:t>
      </w:r>
      <w:r>
        <w:rPr>
          <w:rFonts w:hint="eastAsia" w:ascii="方正仿宋_GBK" w:hAnsi="宋体" w:eastAsia="方正仿宋_GBK" w:cs="宋体"/>
          <w:color w:val="auto"/>
          <w:sz w:val="32"/>
          <w:szCs w:val="32"/>
        </w:rPr>
        <w:t>文</w:t>
      </w:r>
      <w:r>
        <w:rPr>
          <w:rFonts w:hint="eastAsia" w:ascii="方正仿宋_GBK" w:hAnsi="宋体" w:eastAsia="方正仿宋_GBK" w:cs="宋体"/>
          <w:color w:val="auto"/>
          <w:sz w:val="32"/>
          <w:szCs w:val="32"/>
          <w:lang w:val="en-US" w:eastAsia="zh-CN"/>
        </w:rPr>
        <w:t>书</w:t>
      </w:r>
      <w:r>
        <w:rPr>
          <w:rFonts w:hint="eastAsia" w:ascii="方正仿宋_GBK" w:hAnsi="宋体" w:eastAsia="方正仿宋_GBK" w:cs="宋体"/>
          <w:color w:val="auto"/>
          <w:sz w:val="32"/>
          <w:szCs w:val="32"/>
        </w:rPr>
        <w:t>递交时间：202</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7</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14</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30</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15</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0</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递交地点：重庆市巴南区第二人民医院财务科采购办公室。</w:t>
      </w:r>
    </w:p>
    <w:p w14:paraId="18A4B37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三</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地点：重庆市巴南区第二人民医院</w:t>
      </w:r>
      <w:r>
        <w:rPr>
          <w:rFonts w:hint="eastAsia" w:ascii="方正仿宋_GBK" w:hAnsi="宋体" w:eastAsia="方正仿宋_GBK" w:cs="宋体"/>
          <w:color w:val="auto"/>
          <w:sz w:val="32"/>
          <w:szCs w:val="32"/>
          <w:lang w:val="en-US" w:eastAsia="zh-CN"/>
        </w:rPr>
        <w:t>临时办公用房</w:t>
      </w:r>
      <w:r>
        <w:rPr>
          <w:rFonts w:hint="eastAsia" w:ascii="方正仿宋_GBK" w:hAnsi="宋体" w:eastAsia="方正仿宋_GBK" w:cs="宋体"/>
          <w:color w:val="auto"/>
          <w:sz w:val="32"/>
          <w:szCs w:val="32"/>
        </w:rPr>
        <w:t>会议室。</w:t>
      </w:r>
    </w:p>
    <w:p w14:paraId="7977B4D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时间：202</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7</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15:00时</w:t>
      </w:r>
      <w:r>
        <w:rPr>
          <w:rFonts w:hint="eastAsia" w:ascii="方正仿宋_GBK" w:hAnsi="宋体" w:eastAsia="方正仿宋_GBK" w:cs="宋体"/>
          <w:color w:val="auto"/>
          <w:sz w:val="32"/>
          <w:szCs w:val="32"/>
        </w:rPr>
        <w:t>。</w:t>
      </w:r>
    </w:p>
    <w:p w14:paraId="076DD0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（五）其他</w:t>
      </w:r>
    </w:p>
    <w:p w14:paraId="76A62B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val="en-US" w:eastAsia="zh-CN"/>
        </w:rPr>
        <w:t>本项目不接受联合体招标。</w:t>
      </w:r>
    </w:p>
    <w:p w14:paraId="3F47C7A0">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比价</w:t>
      </w:r>
      <w:r>
        <w:rPr>
          <w:rFonts w:hint="eastAsia" w:ascii="黑体" w:hAnsi="黑体" w:eastAsia="黑体" w:cs="黑体"/>
          <w:color w:val="auto"/>
          <w:sz w:val="32"/>
          <w:szCs w:val="32"/>
        </w:rPr>
        <w:t>有关规定</w:t>
      </w:r>
    </w:p>
    <w:p w14:paraId="51EA0C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（一）法定代表人为同一个人的两个及两个以上母公司、全资子公司及其控股公司，都不得在同一项目中同时参与比价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lang w:eastAsia="zh-CN"/>
        </w:rPr>
        <w:t>。</w:t>
      </w:r>
    </w:p>
    <w:p w14:paraId="6EA578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（二）同一合同包的货物，制造商参与比价的，不得再委托代理商参与。</w:t>
      </w:r>
    </w:p>
    <w:p w14:paraId="5B00087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（三）凡有意参加</w:t>
      </w:r>
      <w:r>
        <w:rPr>
          <w:rFonts w:hint="eastAsia" w:ascii="方正仿宋_GBK" w:hAnsi="宋体" w:eastAsia="方正仿宋_GBK" w:cs="宋体"/>
          <w:color w:val="auto"/>
          <w:sz w:val="32"/>
          <w:szCs w:val="32"/>
          <w:lang w:val="en-US" w:eastAsia="zh-CN"/>
        </w:rPr>
        <w:t>比价</w:t>
      </w:r>
      <w:r>
        <w:rPr>
          <w:rFonts w:hint="eastAsia" w:ascii="方正仿宋_GBK" w:hAnsi="宋体" w:eastAsia="方正仿宋_GBK" w:cs="宋体"/>
          <w:color w:val="auto"/>
          <w:sz w:val="32"/>
          <w:szCs w:val="32"/>
          <w:lang w:eastAsia="zh-CN"/>
        </w:rPr>
        <w:t>的供应商，请于公告发布之日起至报名截止时间之前，在</w:t>
      </w:r>
      <w:r>
        <w:rPr>
          <w:rFonts w:hint="eastAsia" w:ascii="方正仿宋_GBK" w:hAnsi="宋体" w:eastAsia="方正仿宋_GBK" w:cs="宋体"/>
          <w:color w:val="auto"/>
          <w:sz w:val="32"/>
          <w:szCs w:val="32"/>
          <w:lang w:eastAsia="zh-CN"/>
        </w:rPr>
        <w:fldChar w:fldCharType="begin"/>
      </w:r>
      <w:r>
        <w:rPr>
          <w:rFonts w:hint="eastAsia" w:ascii="方正仿宋_GBK" w:hAnsi="宋体" w:eastAsia="方正仿宋_GBK" w:cs="宋体"/>
          <w:color w:val="auto"/>
          <w:sz w:val="32"/>
          <w:szCs w:val="32"/>
          <w:lang w:eastAsia="zh-CN"/>
        </w:rPr>
        <w:instrText xml:space="preserve"> HYPERLINK "http://www.bnzw.gov.cn/login/index.aspx" \t "_blank" </w:instrText>
      </w:r>
      <w:r>
        <w:rPr>
          <w:rFonts w:hint="eastAsia" w:ascii="方正仿宋_GBK" w:hAnsi="宋体" w:eastAsia="方正仿宋_GBK" w:cs="宋体"/>
          <w:color w:val="auto"/>
          <w:sz w:val="32"/>
          <w:szCs w:val="32"/>
          <w:lang w:eastAsia="zh-CN"/>
        </w:rPr>
        <w:fldChar w:fldCharType="separate"/>
      </w:r>
      <w:r>
        <w:rPr>
          <w:rFonts w:hint="eastAsia" w:ascii="方正仿宋_GBK" w:hAnsi="宋体" w:eastAsia="方正仿宋_GBK" w:cs="宋体"/>
          <w:color w:val="auto"/>
          <w:sz w:val="32"/>
          <w:szCs w:val="32"/>
          <w:lang w:eastAsia="zh-CN"/>
        </w:rPr>
        <w:t>重庆市巴南区第二人民医院网站</w:t>
      </w:r>
      <w:r>
        <w:rPr>
          <w:rFonts w:hint="eastAsia" w:ascii="方正仿宋_GBK" w:hAnsi="宋体" w:eastAsia="方正仿宋_GBK" w:cs="宋体"/>
          <w:color w:val="auto"/>
          <w:sz w:val="32"/>
          <w:szCs w:val="32"/>
          <w:lang w:eastAsia="zh-CN"/>
        </w:rPr>
        <w:fldChar w:fldCharType="end"/>
      </w:r>
      <w:r>
        <w:rPr>
          <w:rFonts w:hint="eastAsia" w:ascii="方正仿宋_GBK" w:hAnsi="宋体" w:eastAsia="方正仿宋_GBK" w:cs="宋体"/>
          <w:color w:val="auto"/>
          <w:sz w:val="32"/>
          <w:szCs w:val="32"/>
          <w:lang w:val="en-US" w:eastAsia="zh-CN"/>
        </w:rPr>
        <w:t>（http://www.cqhxyy.com/）</w:t>
      </w:r>
      <w:r>
        <w:rPr>
          <w:rFonts w:hint="eastAsia" w:ascii="方正仿宋_GBK" w:hAnsi="宋体" w:eastAsia="方正仿宋_GBK" w:cs="宋体"/>
          <w:color w:val="auto"/>
          <w:sz w:val="32"/>
          <w:szCs w:val="32"/>
          <w:lang w:eastAsia="zh-CN"/>
        </w:rPr>
        <w:t>下载查看本项目需求文件以及变更公告等比价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lang w:eastAsia="zh-CN"/>
        </w:rPr>
        <w:t>前公布的所有项目资料，无论供应商下载查看与否，均视为已知晓所有比价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lang w:eastAsia="zh-CN"/>
        </w:rPr>
        <w:t>实质性要求内容。</w:t>
      </w:r>
    </w:p>
    <w:p w14:paraId="3434A0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（四）无论比价结果如何，供应商参与本项目的所有费用均由自行承担。</w:t>
      </w:r>
    </w:p>
    <w:p w14:paraId="706A8F9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（五）供应商不得围标、串标，如违反采购相关法律法规，将纳入失信供应商处理。</w:t>
      </w:r>
    </w:p>
    <w:p w14:paraId="283FDC0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val="en-US" w:eastAsia="zh-CN"/>
        </w:rPr>
        <w:t>（六）</w:t>
      </w:r>
      <w:r>
        <w:rPr>
          <w:rFonts w:hint="eastAsia" w:ascii="方正仿宋_GBK" w:hAnsi="宋体" w:eastAsia="方正仿宋_GBK" w:cs="宋体"/>
          <w:color w:val="auto"/>
          <w:sz w:val="32"/>
          <w:szCs w:val="32"/>
          <w:lang w:eastAsia="zh-CN"/>
        </w:rPr>
        <w:t>供应商必须严格按照</w:t>
      </w:r>
      <w:r>
        <w:rPr>
          <w:rFonts w:hint="eastAsia" w:ascii="方正仿宋_GBK" w:hAnsi="宋体" w:eastAsia="方正仿宋_GBK" w:cs="宋体"/>
          <w:color w:val="auto"/>
          <w:sz w:val="32"/>
          <w:szCs w:val="32"/>
          <w:lang w:val="en-US" w:eastAsia="zh-CN"/>
        </w:rPr>
        <w:t>货物</w:t>
      </w:r>
      <w:r>
        <w:rPr>
          <w:rFonts w:hint="eastAsia" w:ascii="方正仿宋_GBK" w:hAnsi="宋体" w:eastAsia="方正仿宋_GBK" w:cs="宋体"/>
          <w:color w:val="auto"/>
          <w:sz w:val="32"/>
          <w:szCs w:val="32"/>
          <w:lang w:eastAsia="zh-CN"/>
        </w:rPr>
        <w:t>要求</w:t>
      </w:r>
      <w:r>
        <w:rPr>
          <w:rFonts w:hint="eastAsia" w:ascii="方正仿宋_GBK" w:hAnsi="宋体" w:eastAsia="方正仿宋_GBK" w:cs="宋体"/>
          <w:color w:val="auto"/>
          <w:sz w:val="32"/>
          <w:szCs w:val="32"/>
          <w:lang w:val="en-US" w:eastAsia="zh-CN"/>
        </w:rPr>
        <w:t>及商务条款</w:t>
      </w:r>
      <w:r>
        <w:rPr>
          <w:rFonts w:hint="eastAsia" w:ascii="方正仿宋_GBK" w:hAnsi="宋体" w:eastAsia="方正仿宋_GBK" w:cs="宋体"/>
          <w:color w:val="auto"/>
          <w:sz w:val="32"/>
          <w:szCs w:val="32"/>
          <w:lang w:eastAsia="zh-CN"/>
        </w:rPr>
        <w:t>投报与之要求相符或高于的货物</w:t>
      </w:r>
      <w:r>
        <w:rPr>
          <w:rFonts w:hint="eastAsia" w:ascii="方正仿宋_GBK" w:hAnsi="宋体" w:eastAsia="方正仿宋_GBK" w:cs="宋体"/>
          <w:color w:val="auto"/>
          <w:sz w:val="32"/>
          <w:szCs w:val="32"/>
          <w:lang w:val="en-US" w:eastAsia="zh-CN"/>
        </w:rPr>
        <w:t>及服务</w:t>
      </w:r>
      <w:r>
        <w:rPr>
          <w:rFonts w:hint="eastAsia" w:ascii="方正仿宋_GBK" w:hAnsi="宋体" w:eastAsia="方正仿宋_GBK" w:cs="宋体"/>
          <w:color w:val="auto"/>
          <w:sz w:val="32"/>
          <w:szCs w:val="32"/>
          <w:lang w:eastAsia="zh-CN"/>
        </w:rPr>
        <w:t>，若其中任意</w:t>
      </w:r>
      <w:r>
        <w:rPr>
          <w:rFonts w:hint="eastAsia" w:ascii="方正仿宋_GBK" w:hAnsi="宋体" w:eastAsia="方正仿宋_GBK" w:cs="宋体"/>
          <w:color w:val="auto"/>
          <w:sz w:val="32"/>
          <w:szCs w:val="32"/>
          <w:lang w:val="en-US" w:eastAsia="zh-CN"/>
        </w:rPr>
        <w:t>条款</w:t>
      </w:r>
      <w:r>
        <w:rPr>
          <w:rFonts w:hint="eastAsia" w:ascii="方正仿宋_GBK" w:hAnsi="宋体" w:eastAsia="方正仿宋_GBK" w:cs="宋体"/>
          <w:color w:val="auto"/>
          <w:sz w:val="32"/>
          <w:szCs w:val="32"/>
          <w:lang w:eastAsia="zh-CN"/>
        </w:rPr>
        <w:t>不能满足，则视为无效报价。</w:t>
      </w:r>
    </w:p>
    <w:p w14:paraId="2AA063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七</w:t>
      </w:r>
      <w:r>
        <w:rPr>
          <w:rFonts w:hint="eastAsia" w:ascii="方正仿宋_GBK" w:hAnsi="宋体" w:eastAsia="方正仿宋_GBK" w:cs="宋体"/>
          <w:color w:val="auto"/>
          <w:sz w:val="32"/>
          <w:szCs w:val="32"/>
          <w:lang w:eastAsia="zh-CN"/>
        </w:rPr>
        <w:t>）成交供应商提供的</w:t>
      </w:r>
      <w:r>
        <w:rPr>
          <w:rFonts w:hint="eastAsia" w:ascii="方正仿宋_GBK" w:hAnsi="宋体" w:eastAsia="方正仿宋_GBK" w:cs="宋体"/>
          <w:color w:val="auto"/>
          <w:sz w:val="32"/>
          <w:szCs w:val="32"/>
          <w:lang w:val="en-US" w:eastAsia="zh-CN"/>
        </w:rPr>
        <w:t>货物</w:t>
      </w:r>
      <w:r>
        <w:rPr>
          <w:rFonts w:hint="eastAsia" w:ascii="方正仿宋_GBK" w:hAnsi="宋体" w:eastAsia="方正仿宋_GBK" w:cs="宋体"/>
          <w:color w:val="auto"/>
          <w:sz w:val="32"/>
          <w:szCs w:val="32"/>
          <w:lang w:eastAsia="zh-CN"/>
        </w:rPr>
        <w:t>必须符合</w:t>
      </w:r>
      <w:r>
        <w:rPr>
          <w:rFonts w:hint="eastAsia" w:ascii="方正仿宋_GBK" w:hAnsi="宋体" w:eastAsia="方正仿宋_GBK" w:cs="宋体"/>
          <w:color w:val="auto"/>
          <w:sz w:val="32"/>
          <w:szCs w:val="32"/>
          <w:lang w:val="en-US" w:eastAsia="zh-CN"/>
        </w:rPr>
        <w:t>相关</w:t>
      </w:r>
      <w:r>
        <w:rPr>
          <w:rFonts w:hint="eastAsia" w:ascii="方正仿宋_GBK" w:hAnsi="宋体" w:eastAsia="方正仿宋_GBK" w:cs="宋体"/>
          <w:color w:val="auto"/>
          <w:sz w:val="32"/>
          <w:szCs w:val="32"/>
          <w:lang w:eastAsia="zh-CN"/>
        </w:rPr>
        <w:t>行业标准，如达不到相关标准，采购人有权向成交供应商提出解除合同。</w:t>
      </w:r>
    </w:p>
    <w:p w14:paraId="46463BB9">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参数</w:t>
      </w:r>
      <w:r>
        <w:rPr>
          <w:rFonts w:hint="eastAsia" w:ascii="黑体" w:hAnsi="黑体" w:eastAsia="黑体" w:cs="黑体"/>
          <w:color w:val="auto"/>
          <w:sz w:val="32"/>
          <w:szCs w:val="32"/>
        </w:rPr>
        <w:t>要求</w:t>
      </w:r>
    </w:p>
    <w:tbl>
      <w:tblPr>
        <w:tblStyle w:val="13"/>
        <w:tblpPr w:leftFromText="180" w:rightFromText="180" w:vertAnchor="text" w:horzAnchor="page" w:tblpX="1547" w:tblpY="783"/>
        <w:tblOverlap w:val="neve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811"/>
        <w:gridCol w:w="1425"/>
        <w:gridCol w:w="1018"/>
        <w:gridCol w:w="1065"/>
        <w:gridCol w:w="1110"/>
        <w:gridCol w:w="1459"/>
      </w:tblGrid>
      <w:tr w14:paraId="6CA2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92" w:type="dxa"/>
            <w:tcBorders>
              <w:top w:val="single" w:color="000000" w:sz="4" w:space="0"/>
              <w:left w:val="single" w:color="000000" w:sz="4" w:space="0"/>
              <w:bottom w:val="single" w:color="auto" w:sz="4" w:space="0"/>
              <w:right w:val="single" w:color="000000" w:sz="4" w:space="0"/>
            </w:tcBorders>
            <w:shd w:val="clear" w:color="auto" w:fill="auto"/>
            <w:vAlign w:val="center"/>
          </w:tcPr>
          <w:p w14:paraId="382052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811" w:type="dxa"/>
            <w:tcBorders>
              <w:top w:val="single" w:color="000000" w:sz="4" w:space="0"/>
              <w:left w:val="single" w:color="000000" w:sz="4" w:space="0"/>
              <w:bottom w:val="single" w:color="auto" w:sz="4" w:space="0"/>
              <w:right w:val="single" w:color="000000" w:sz="4" w:space="0"/>
            </w:tcBorders>
            <w:shd w:val="clear" w:color="auto" w:fill="auto"/>
            <w:vAlign w:val="center"/>
          </w:tcPr>
          <w:p w14:paraId="4F4396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703E5E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材质</w:t>
            </w:r>
          </w:p>
        </w:tc>
        <w:tc>
          <w:tcPr>
            <w:tcW w:w="1018" w:type="dxa"/>
            <w:tcBorders>
              <w:top w:val="single" w:color="000000" w:sz="4" w:space="0"/>
              <w:left w:val="single" w:color="000000" w:sz="4" w:space="0"/>
              <w:bottom w:val="single" w:color="auto" w:sz="4" w:space="0"/>
              <w:right w:val="single" w:color="000000" w:sz="4" w:space="0"/>
            </w:tcBorders>
            <w:shd w:val="clear" w:color="auto" w:fill="auto"/>
            <w:vAlign w:val="center"/>
          </w:tcPr>
          <w:p w14:paraId="5D9A6F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  （mm）</w:t>
            </w:r>
          </w:p>
        </w:tc>
        <w:tc>
          <w:tcPr>
            <w:tcW w:w="1065" w:type="dxa"/>
            <w:tcBorders>
              <w:top w:val="single" w:color="000000" w:sz="4" w:space="0"/>
              <w:left w:val="single" w:color="000000" w:sz="4" w:space="0"/>
              <w:bottom w:val="single" w:color="auto" w:sz="4" w:space="0"/>
              <w:right w:val="single" w:color="auto" w:sz="4" w:space="0"/>
            </w:tcBorders>
            <w:shd w:val="clear" w:color="auto" w:fill="auto"/>
            <w:vAlign w:val="center"/>
          </w:tcPr>
          <w:p w14:paraId="64A9E0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包装规格</w:t>
            </w:r>
            <w:r>
              <w:rPr>
                <w:rFonts w:hint="eastAsia" w:ascii="宋体" w:hAnsi="宋体" w:eastAsia="宋体" w:cs="宋体"/>
                <w:b/>
                <w:bCs/>
                <w:i w:val="0"/>
                <w:iCs w:val="0"/>
                <w:color w:val="auto"/>
                <w:kern w:val="0"/>
                <w:sz w:val="21"/>
                <w:szCs w:val="21"/>
                <w:u w:val="none"/>
                <w:lang w:val="en-US" w:eastAsia="zh-CN" w:bidi="ar"/>
              </w:rPr>
              <w:t xml:space="preserve">   （张/卷</w:t>
            </w:r>
            <w:r>
              <w:rPr>
                <w:rFonts w:hint="eastAsia" w:ascii="宋体" w:hAnsi="宋体" w:cs="宋体"/>
                <w:b/>
                <w:bCs/>
                <w:i w:val="0"/>
                <w:iCs w:val="0"/>
                <w:color w:val="auto"/>
                <w:kern w:val="0"/>
                <w:sz w:val="21"/>
                <w:szCs w:val="21"/>
                <w:u w:val="none"/>
                <w:lang w:val="en-US" w:eastAsia="zh-CN" w:bidi="ar"/>
              </w:rPr>
              <w:t>）</w:t>
            </w:r>
          </w:p>
        </w:tc>
        <w:tc>
          <w:tcPr>
            <w:tcW w:w="1110" w:type="dxa"/>
            <w:tcBorders>
              <w:top w:val="single" w:color="000000" w:sz="4" w:space="0"/>
              <w:left w:val="single" w:color="auto" w:sz="4" w:space="0"/>
              <w:bottom w:val="single" w:color="auto" w:sz="4" w:space="0"/>
              <w:right w:val="single" w:color="000000" w:sz="4" w:space="0"/>
            </w:tcBorders>
            <w:shd w:val="clear" w:color="auto" w:fill="auto"/>
            <w:vAlign w:val="center"/>
          </w:tcPr>
          <w:p w14:paraId="2F5F16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最高限价     （元）</w:t>
            </w:r>
          </w:p>
        </w:tc>
        <w:tc>
          <w:tcPr>
            <w:tcW w:w="1459" w:type="dxa"/>
            <w:tcBorders>
              <w:top w:val="single" w:color="000000" w:sz="4" w:space="0"/>
              <w:left w:val="single" w:color="auto" w:sz="4" w:space="0"/>
              <w:bottom w:val="single" w:color="auto" w:sz="4" w:space="0"/>
              <w:right w:val="single" w:color="000000" w:sz="4" w:space="0"/>
            </w:tcBorders>
            <w:shd w:val="clear" w:color="auto" w:fill="auto"/>
            <w:vAlign w:val="center"/>
          </w:tcPr>
          <w:p w14:paraId="431C13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14:paraId="7336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436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491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压力蒸汽灭菌指示标签纸</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4D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热敏不干胶</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61F8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55*</w:t>
            </w:r>
            <w:r>
              <w:rPr>
                <w:rFonts w:hint="eastAsia" w:ascii="宋体" w:hAnsi="宋体" w:cs="宋体"/>
                <w:i w:val="0"/>
                <w:iCs w:val="0"/>
                <w:color w:val="auto"/>
                <w:kern w:val="0"/>
                <w:sz w:val="22"/>
                <w:szCs w:val="22"/>
                <w:u w:val="none"/>
                <w:lang w:val="en-US" w:eastAsia="zh-CN" w:bidi="ar"/>
              </w:rPr>
              <w:t>45</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3F534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959C213">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225</w:t>
            </w:r>
          </w:p>
        </w:tc>
        <w:tc>
          <w:tcPr>
            <w:tcW w:w="14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6224E3">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cs="宋体"/>
                <w:b w:val="0"/>
                <w:bCs w:val="0"/>
                <w:color w:val="auto"/>
                <w:sz w:val="21"/>
                <w:szCs w:val="21"/>
                <w:highlight w:val="none"/>
                <w:lang w:val="en-US" w:eastAsia="zh-CN"/>
              </w:rPr>
              <w:t>采购人根据实际情况进行采购，最终以实际发生的数量作为结算依据，合同期限1年，采购方式为分零采购。（非一次性供货）</w:t>
            </w:r>
          </w:p>
        </w:tc>
      </w:tr>
      <w:tr w14:paraId="5430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FCA7F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1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A28A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低温灭菌标签纸</w:t>
            </w:r>
          </w:p>
        </w:tc>
        <w:tc>
          <w:tcPr>
            <w:tcW w:w="14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B9BC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热敏不干胶</w:t>
            </w:r>
          </w:p>
        </w:tc>
        <w:tc>
          <w:tcPr>
            <w:tcW w:w="10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9E9F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55*45</w:t>
            </w:r>
          </w:p>
        </w:tc>
        <w:tc>
          <w:tcPr>
            <w:tcW w:w="106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23359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111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6155D78">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225</w:t>
            </w:r>
          </w:p>
        </w:tc>
        <w:tc>
          <w:tcPr>
            <w:tcW w:w="14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ED926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bl>
    <w:p w14:paraId="1AF09146">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320" w:firstLineChars="100"/>
        <w:textAlignment w:val="auto"/>
        <w:rPr>
          <w:rFonts w:hint="default" w:ascii="方正仿宋_GBK" w:hAnsi="方正仿宋_GBK" w:eastAsia="方正仿宋_GBK" w:cs="方正仿宋_GBK"/>
          <w:b w:val="0"/>
          <w:color w:val="auto"/>
          <w:kern w:val="2"/>
          <w:sz w:val="32"/>
          <w:szCs w:val="32"/>
          <w:lang w:val="en-US" w:eastAsia="zh-CN" w:bidi="ar-SA"/>
        </w:rPr>
      </w:pPr>
      <w:r>
        <w:rPr>
          <w:rFonts w:hint="eastAsia" w:ascii="方正仿宋_GBK" w:hAnsi="方正仿宋_GBK" w:eastAsia="方正仿宋_GBK" w:cs="方正仿宋_GBK"/>
          <w:b w:val="0"/>
          <w:color w:val="auto"/>
          <w:kern w:val="2"/>
          <w:sz w:val="32"/>
          <w:szCs w:val="32"/>
          <w:lang w:val="en-US" w:eastAsia="zh-CN" w:bidi="ar-SA"/>
        </w:rPr>
        <w:t>（一）项目明细</w:t>
      </w:r>
    </w:p>
    <w:p w14:paraId="6C81154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（二）特殊要求</w:t>
      </w:r>
    </w:p>
    <w:p w14:paraId="1CB391E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1.投标人需提供产品质检报告。</w:t>
      </w:r>
    </w:p>
    <w:p w14:paraId="6427BDF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b w:val="0"/>
          <w:color w:val="auto"/>
          <w:kern w:val="2"/>
          <w:sz w:val="32"/>
          <w:szCs w:val="32"/>
          <w:lang w:val="en-US" w:eastAsia="zh-CN" w:bidi="ar-SA"/>
        </w:rPr>
      </w:pPr>
      <w:r>
        <w:rPr>
          <w:rFonts w:hint="eastAsia" w:ascii="方正仿宋_GBK" w:hAnsi="宋体" w:eastAsia="方正仿宋_GBK" w:cs="宋体"/>
          <w:color w:val="auto"/>
          <w:sz w:val="32"/>
          <w:szCs w:val="32"/>
          <w:lang w:val="en-US" w:eastAsia="zh-CN"/>
        </w:rPr>
        <w:t>2.压力蒸汽灭菌化学指示标签、低温灭菌打印标签必须与医院使用的消毒供应室追溯管理系统无缝对接。</w:t>
      </w:r>
      <w:r>
        <w:rPr>
          <w:rFonts w:hint="eastAsia" w:ascii="方正仿宋_GBK" w:hAnsi="方正仿宋_GBK" w:eastAsia="方正仿宋_GBK" w:cs="方正仿宋_GBK"/>
          <w:b w:val="0"/>
          <w:color w:val="auto"/>
          <w:kern w:val="2"/>
          <w:sz w:val="32"/>
          <w:szCs w:val="32"/>
          <w:lang w:val="en-US" w:eastAsia="zh-CN" w:bidi="ar-SA"/>
        </w:rPr>
        <w:t xml:space="preserve"> </w:t>
      </w:r>
    </w:p>
    <w:p w14:paraId="327CAEF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3.供应商能熟练掌握医院现有</w:t>
      </w:r>
      <w:r>
        <w:rPr>
          <w:rFonts w:hint="eastAsia" w:ascii="方正仿宋_GBK" w:hAnsi="宋体" w:eastAsia="方正仿宋_GBK" w:cs="宋体"/>
          <w:color w:val="auto"/>
          <w:sz w:val="32"/>
          <w:szCs w:val="32"/>
          <w:highlight w:val="yellow"/>
          <w:lang w:val="en-US" w:eastAsia="zh-CN"/>
        </w:rPr>
        <w:t>消毒供应室追溯管理系统的运用</w:t>
      </w:r>
      <w:r>
        <w:rPr>
          <w:rFonts w:hint="eastAsia" w:ascii="方正仿宋_GBK" w:hAnsi="宋体" w:eastAsia="方正仿宋_GBK" w:cs="宋体"/>
          <w:color w:val="auto"/>
          <w:sz w:val="32"/>
          <w:szCs w:val="32"/>
          <w:lang w:val="en-US" w:eastAsia="zh-CN"/>
        </w:rPr>
        <w:t>，并能及时解决系统出现的问题。</w:t>
      </w:r>
    </w:p>
    <w:p w14:paraId="55E28D56">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、商务条款</w:t>
      </w:r>
    </w:p>
    <w:p w14:paraId="3D2C8A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0" w:name="_Toc267320049"/>
      <w:r>
        <w:rPr>
          <w:rFonts w:hint="eastAsia" w:ascii="方正仿宋_GBK" w:hAnsi="宋体" w:eastAsia="方正仿宋_GBK" w:cs="宋体"/>
          <w:color w:val="auto"/>
          <w:sz w:val="32"/>
          <w:szCs w:val="32"/>
          <w:lang w:val="en-US" w:eastAsia="zh-CN"/>
        </w:rPr>
        <w:t>（一）实施时间、地点及验收方式</w:t>
      </w:r>
      <w:bookmarkEnd w:id="0"/>
    </w:p>
    <w:p w14:paraId="0B00922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1.实施时间</w:t>
      </w:r>
    </w:p>
    <w:p w14:paraId="00E8E4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合同签订之日起，为期一年。</w:t>
      </w:r>
    </w:p>
    <w:p w14:paraId="5B65F8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2.交货地点</w:t>
      </w:r>
    </w:p>
    <w:p w14:paraId="659030B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交货地点：</w:t>
      </w:r>
      <w:r>
        <w:rPr>
          <w:rFonts w:hint="eastAsia" w:ascii="方正仿宋_GBK" w:hAnsi="宋体" w:eastAsia="方正仿宋_GBK" w:cs="宋体"/>
          <w:color w:val="auto"/>
          <w:sz w:val="32"/>
          <w:szCs w:val="32"/>
          <w:highlight w:val="yellow"/>
          <w:lang w:val="en-US" w:eastAsia="zh-CN"/>
        </w:rPr>
        <w:t>采购人指定地点，送货费用由供应商承担（非一次性采购，按采购人需求分批或零星定制送货，</w:t>
      </w:r>
      <w:r>
        <w:rPr>
          <w:rFonts w:hint="default" w:ascii="方正仿宋_GBK" w:hAnsi="宋体" w:eastAsia="方正仿宋_GBK" w:cs="宋体"/>
          <w:color w:val="auto"/>
          <w:sz w:val="32"/>
          <w:szCs w:val="32"/>
          <w:highlight w:val="yellow"/>
          <w:lang w:val="en-US" w:eastAsia="zh-CN"/>
        </w:rPr>
        <w:t>供应商因知悉运行中的困难</w:t>
      </w:r>
      <w:r>
        <w:rPr>
          <w:rFonts w:hint="eastAsia" w:ascii="方正仿宋_GBK" w:hAnsi="宋体" w:eastAsia="方正仿宋_GBK" w:cs="宋体"/>
          <w:color w:val="auto"/>
          <w:sz w:val="32"/>
          <w:szCs w:val="32"/>
          <w:highlight w:val="yellow"/>
          <w:lang w:val="en-US" w:eastAsia="zh-CN"/>
        </w:rPr>
        <w:t>合理测算成本，如快递物流方式送货，需要采购人自行取货的则拒收）。</w:t>
      </w:r>
    </w:p>
    <w:p w14:paraId="0022F1F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3.验收方式</w:t>
      </w:r>
    </w:p>
    <w:p w14:paraId="3901ADD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1" w:name="_Toc267320050"/>
      <w:r>
        <w:rPr>
          <w:rFonts w:hint="eastAsia" w:ascii="方正仿宋_GBK" w:hAnsi="宋体" w:eastAsia="方正仿宋_GBK" w:cs="宋体"/>
          <w:color w:val="auto"/>
          <w:sz w:val="32"/>
          <w:szCs w:val="32"/>
          <w:lang w:val="en-US" w:eastAsia="zh-CN"/>
        </w:rPr>
        <w:t>采购人自行验收</w:t>
      </w:r>
    </w:p>
    <w:p w14:paraId="3648B5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（二）质量保证及售后服务</w:t>
      </w:r>
      <w:bookmarkEnd w:id="1"/>
    </w:p>
    <w:p w14:paraId="34BA16C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1.产品质量保证期</w:t>
      </w:r>
    </w:p>
    <w:p w14:paraId="52FD67E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（1）产品质保1年，从验收合格之日算起。</w:t>
      </w:r>
    </w:p>
    <w:p w14:paraId="20A5844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（2）供应商的质量保证期承诺优于上述年限的，按供应商实际承诺执行。</w:t>
      </w:r>
    </w:p>
    <w:p w14:paraId="5D3CF29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2.售后服务内容</w:t>
      </w:r>
    </w:p>
    <w:p w14:paraId="0321F0E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按照厂家标准售后服务执行。</w:t>
      </w:r>
    </w:p>
    <w:p w14:paraId="0593BCC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bookmarkStart w:id="2" w:name="_Toc267320051"/>
      <w:r>
        <w:rPr>
          <w:rFonts w:hint="eastAsia" w:ascii="方正仿宋_GBK" w:hAnsi="宋体" w:eastAsia="方正仿宋_GBK" w:cs="宋体"/>
          <w:color w:val="auto"/>
          <w:sz w:val="32"/>
          <w:szCs w:val="32"/>
          <w:lang w:val="en-US" w:eastAsia="zh-CN"/>
        </w:rPr>
        <w:t>（二）项目报价</w:t>
      </w:r>
    </w:p>
    <w:p w14:paraId="7A9213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本项目供应商应充分了解商品单项限价，对采购人所需产品进行整体统一折扣。如：供应商在本项目各单项最高限价的基础上整体统一下浮25%（即7.5折），那么投标人的折扣系数填写0.75，该报价体现成交供应商对采购产品的折扣，不成为采购合同金额。</w:t>
      </w:r>
    </w:p>
    <w:p w14:paraId="664F241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本项目供应商报价包含但不限于所需货物原材料费、制作加工费、质保费、仓储运输费、装卸费、保险费、包装费、调换服务费、型号更换的损耗、各种应纳的税费和与本项目有关的其他费用。因供应商自身原因造成漏报、少报皆由其自行承担责任，采购人不再补偿。</w:t>
      </w:r>
    </w:p>
    <w:p w14:paraId="165964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3.投标供应商应在项目报价中，对折扣系数进行填报，折扣系数填报不得大于1，最多保留小数点后2位。(若大写与小写金额不一致，以大写金额为准; 总价金额与按单价汇总金额不一致的，以单价金额计算结果为准)。</w:t>
      </w:r>
    </w:p>
    <w:p w14:paraId="1D74A2F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（三）付款方式</w:t>
      </w:r>
      <w:bookmarkEnd w:id="2"/>
    </w:p>
    <w:p w14:paraId="6B9A9D8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据实结算。根据当月订单数量，经供需双方签字确认后，供应商开具正规发票，采购人根据发票金额据实支付。（单项成交价格×单项订单数量，汇总后形成总价）。</w:t>
      </w:r>
    </w:p>
    <w:p w14:paraId="6FCF4F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（四）知识产权</w:t>
      </w:r>
    </w:p>
    <w:p w14:paraId="3436354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B4BB65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（五）其他</w:t>
      </w:r>
    </w:p>
    <w:p w14:paraId="6B7FB24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其他未尽事宜由成交供应商和采购人双方在采购合同中详细约定。</w:t>
      </w:r>
    </w:p>
    <w:p w14:paraId="648B8B8F">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七、文件制作要求</w:t>
      </w:r>
    </w:p>
    <w:p w14:paraId="22739E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参选供应商提供的所有资料无论中选与否，均不予退还。本比价文书中要求的所有资料，参选供应商必须提供真实且准确的，若参选供应商有弄虚作假、串通报价和欺骗行为，一经查实，由此而产生的经济损失、经济责任和一切后果由参选供应商承担，并按有关规定进行严肃处理。</w:t>
      </w:r>
    </w:p>
    <w:p w14:paraId="1161BD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比价文书一式两份（正副本），正副本均由资质证明文件、技术文件及报价文件组成。资质证明文件、技术文件及报价文件按A4纸规格装订成一本，然后用信封密封并在信封封面标明项目名称、文件类别、参选供应商名称等，最后将两个信封装入一个大袋。大袋封面上注明项目名称、参选供应商名称及“不准提前启封”字样。信封和大袋的封口须加盖参选供应商公章。未按规定密封，可能导致比价文书被拒绝接收。比价文书制作要求如下：</w:t>
      </w:r>
    </w:p>
    <w:p w14:paraId="1AFEF6D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(一) 资质文件部分</w:t>
      </w:r>
    </w:p>
    <w:p w14:paraId="75AA0EC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1.一般资质文件内容要求</w:t>
      </w:r>
    </w:p>
    <w:p w14:paraId="71AF99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（1）具有独立承担民事责任的能力；</w:t>
      </w:r>
    </w:p>
    <w:p w14:paraId="43F9971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检查内容：供应商法人营业执照（复印件）、供应商法定代表人身份证明和法定代表人授权代表委托书。</w:t>
      </w:r>
    </w:p>
    <w:p w14:paraId="7F90CB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不具有独立法人的分公司、办事处等分支机构不能参加比价。</w:t>
      </w:r>
    </w:p>
    <w:p w14:paraId="317DDE0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（2）具有良好的商业信誉和健全的财务会计制度；</w:t>
      </w:r>
    </w:p>
    <w:p w14:paraId="357822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（3）具有履行合同所必需的设备和专业技术能力；</w:t>
      </w:r>
    </w:p>
    <w:p w14:paraId="17B898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（4）有依法缴纳税收和社会保障资金的良好记录；</w:t>
      </w:r>
    </w:p>
    <w:p w14:paraId="700ACC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（5）参加政府采购活动前三年内，在经营活动中没有重大违法记录。</w:t>
      </w:r>
    </w:p>
    <w:p w14:paraId="5C7B26F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上述2-5项检查内容：</w:t>
      </w:r>
      <w:r>
        <w:rPr>
          <w:rFonts w:hint="eastAsia" w:ascii="方正仿宋_GBK" w:hAnsi="Times New Roman" w:eastAsia="方正仿宋_GBK" w:cs="Times New Roman"/>
          <w:color w:val="auto"/>
          <w:sz w:val="32"/>
          <w:szCs w:val="28"/>
        </w:rPr>
        <w:t>供应商提供</w:t>
      </w:r>
      <w:r>
        <w:rPr>
          <w:rFonts w:hint="eastAsia" w:ascii="方正仿宋_GBK" w:hAnsi="Times New Roman" w:eastAsia="方正仿宋_GBK" w:cs="Times New Roman"/>
          <w:color w:val="auto"/>
          <w:sz w:val="32"/>
          <w:szCs w:val="28"/>
          <w:lang w:eastAsia="zh-CN"/>
        </w:rPr>
        <w:t>基本资格承诺函。（格式附后）</w:t>
      </w:r>
    </w:p>
    <w:p w14:paraId="681CC28C">
      <w:pPr>
        <w:snapToGrid w:val="0"/>
        <w:spacing w:line="440" w:lineRule="exact"/>
        <w:ind w:firstLine="600" w:firstLineChars="200"/>
        <w:rPr>
          <w:rFonts w:hint="eastAsia" w:ascii="方正仿宋_GBK" w:hAnsi="宋体" w:eastAsia="方正仿宋_GBK" w:cs="宋体"/>
          <w:color w:val="auto"/>
          <w:sz w:val="32"/>
          <w:szCs w:val="32"/>
          <w:lang w:val="en-US" w:eastAsia="zh-CN"/>
        </w:rPr>
      </w:pPr>
      <w:r>
        <w:rPr>
          <w:rFonts w:hint="eastAsia" w:ascii="仿宋" w:hAnsi="仿宋" w:eastAsia="仿宋" w:cs="仿宋"/>
          <w:color w:val="auto"/>
          <w:sz w:val="30"/>
          <w:szCs w:val="30"/>
          <w:lang w:val="en-US" w:eastAsia="zh-CN"/>
        </w:rPr>
        <w:t>其中第4项，如授权代表参与投标的还需提供该项目授权代表近三个月缴纳社会保险参保证明。</w:t>
      </w:r>
    </w:p>
    <w:p w14:paraId="41F5DC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2.特定资格条件</w:t>
      </w:r>
    </w:p>
    <w:p w14:paraId="30A11FA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无</w:t>
      </w:r>
    </w:p>
    <w:p w14:paraId="30190A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以上证照必须年审合格，且在有效期内；复印件必须清晰可见，且加盖供应商单位鲜章；函件必须为加盖鲜章的原件；</w:t>
      </w:r>
    </w:p>
    <w:p w14:paraId="2DE893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（二）技术文件部分</w:t>
      </w:r>
    </w:p>
    <w:p w14:paraId="067024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1.投标货物技术性能、技术指标介绍；</w:t>
      </w:r>
    </w:p>
    <w:p w14:paraId="09DEF0B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2.响应文件与比价文件中服务技术和商务条款参数差异表(应对技术参数中的所有条款进行逐一应答，还需在“比价文件对应页码”栏内写明技术支持文件的页码)；</w:t>
      </w:r>
    </w:p>
    <w:p w14:paraId="561F86C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3.投标货物的质量检测报告；</w:t>
      </w:r>
    </w:p>
    <w:p w14:paraId="0C4507A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4.投标货物的彩色样本。</w:t>
      </w:r>
    </w:p>
    <w:p w14:paraId="6099BEF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5、技术方案中要求的其他必要资料</w:t>
      </w:r>
    </w:p>
    <w:p w14:paraId="590A035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auto"/>
          <w:sz w:val="32"/>
          <w:szCs w:val="32"/>
          <w:lang w:val="en-US" w:eastAsia="zh-CN"/>
        </w:rPr>
      </w:pPr>
      <w:r>
        <w:rPr>
          <w:rFonts w:hint="eastAsia" w:ascii="方正仿宋_GBK" w:hAnsi="宋体" w:eastAsia="方正仿宋_GBK" w:cs="宋体"/>
          <w:color w:val="auto"/>
          <w:sz w:val="32"/>
          <w:szCs w:val="32"/>
          <w:lang w:val="en-US" w:eastAsia="zh-CN"/>
        </w:rPr>
        <w:t>（三）报价文件部分</w:t>
      </w:r>
    </w:p>
    <w:p w14:paraId="2BA5255F">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八、成交供应商确定</w:t>
      </w:r>
    </w:p>
    <w:p w14:paraId="34EBB3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（一）评审办法</w:t>
      </w:r>
    </w:p>
    <w:p w14:paraId="357CE84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1、评审小组将依照本比价文书相关规定对投标文件进行资质先审，资质合格再对技术文件进行评审，均合格再根据报价文件按照由低到高的顺序提出成交候选人，并编写评审报告。</w:t>
      </w:r>
    </w:p>
    <w:p w14:paraId="736792E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（二）评审细则：</w:t>
      </w:r>
    </w:p>
    <w:p w14:paraId="2D91AA3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0"/>
          <w:szCs w:val="30"/>
        </w:rPr>
      </w:pPr>
      <w:r>
        <w:rPr>
          <w:rFonts w:hint="eastAsia" w:ascii="方正仿宋_GBK" w:hAnsi="宋体" w:eastAsia="方正仿宋_GBK" w:cs="宋体"/>
          <w:color w:val="auto"/>
          <w:sz w:val="32"/>
          <w:szCs w:val="32"/>
          <w:lang w:val="en-US" w:eastAsia="zh-CN"/>
        </w:rPr>
        <w:t>1、资格符合性检查</w:t>
      </w:r>
    </w:p>
    <w:tbl>
      <w:tblPr>
        <w:tblStyle w:val="13"/>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68"/>
        <w:gridCol w:w="2477"/>
        <w:gridCol w:w="5676"/>
      </w:tblGrid>
      <w:tr w14:paraId="6E94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0" w:type="dxa"/>
            <w:noWrap w:val="0"/>
            <w:vAlign w:val="center"/>
          </w:tcPr>
          <w:p w14:paraId="514F56EF">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3245" w:type="dxa"/>
            <w:gridSpan w:val="2"/>
            <w:noWrap w:val="0"/>
            <w:vAlign w:val="center"/>
          </w:tcPr>
          <w:p w14:paraId="29396BE1">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检查因素</w:t>
            </w:r>
          </w:p>
        </w:tc>
        <w:tc>
          <w:tcPr>
            <w:tcW w:w="5676" w:type="dxa"/>
            <w:noWrap w:val="0"/>
            <w:vAlign w:val="center"/>
          </w:tcPr>
          <w:p w14:paraId="32BCC564">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检查内容</w:t>
            </w:r>
          </w:p>
        </w:tc>
      </w:tr>
      <w:tr w14:paraId="6C1B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580" w:type="dxa"/>
            <w:vMerge w:val="restart"/>
            <w:noWrap w:val="0"/>
            <w:vAlign w:val="center"/>
          </w:tcPr>
          <w:p w14:paraId="5DF809F0">
            <w:pPr>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（一）</w:t>
            </w:r>
          </w:p>
        </w:tc>
        <w:tc>
          <w:tcPr>
            <w:tcW w:w="768" w:type="dxa"/>
            <w:vMerge w:val="restart"/>
            <w:noWrap w:val="0"/>
            <w:vAlign w:val="center"/>
          </w:tcPr>
          <w:p w14:paraId="0FBF4241">
            <w:pPr>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《中华人民共和国政府采购法》第二十二条规定</w:t>
            </w:r>
          </w:p>
        </w:tc>
        <w:tc>
          <w:tcPr>
            <w:tcW w:w="2477" w:type="dxa"/>
            <w:noWrap w:val="0"/>
            <w:vAlign w:val="center"/>
          </w:tcPr>
          <w:p w14:paraId="2C1E81CD">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1.具有独立承担民事责任的能力</w:t>
            </w:r>
          </w:p>
        </w:tc>
        <w:tc>
          <w:tcPr>
            <w:tcW w:w="5676" w:type="dxa"/>
            <w:noWrap w:val="0"/>
            <w:vAlign w:val="center"/>
          </w:tcPr>
          <w:p w14:paraId="46453343">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eastAsia="仿宋"/>
                <w:color w:val="auto"/>
                <w:kern w:val="0"/>
                <w:sz w:val="21"/>
                <w:szCs w:val="21"/>
              </w:rPr>
              <w:t>供应商</w:t>
            </w:r>
            <w:r>
              <w:rPr>
                <w:rFonts w:hint="eastAsia" w:ascii="仿宋" w:hAnsi="仿宋" w:eastAsia="仿宋" w:cs="黑体"/>
                <w:color w:val="auto"/>
                <w:sz w:val="21"/>
                <w:szCs w:val="21"/>
              </w:rPr>
              <w:t>法人营业执照（副本）或事业单位法人证书（副本）或个体工商户营业执照或有效的自然人身份证明或社会团体法人登记证书（提供复印件）</w:t>
            </w:r>
            <w:r>
              <w:rPr>
                <w:rFonts w:hint="eastAsia" w:ascii="仿宋" w:hAnsi="仿宋" w:eastAsia="仿宋" w:cs="仿宋"/>
                <w:color w:val="auto"/>
                <w:sz w:val="21"/>
                <w:szCs w:val="21"/>
              </w:rPr>
              <w:t>；</w:t>
            </w:r>
          </w:p>
          <w:p w14:paraId="649C89DD">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ascii="仿宋" w:hAnsi="仿宋" w:eastAsia="仿宋" w:cs="仿宋"/>
                <w:color w:val="auto"/>
                <w:sz w:val="21"/>
                <w:szCs w:val="21"/>
              </w:rPr>
              <w:t>.</w:t>
            </w:r>
            <w:r>
              <w:rPr>
                <w:rFonts w:hint="eastAsia" w:ascii="仿宋" w:hAnsi="仿宋" w:eastAsia="仿宋" w:cs="仿宋"/>
                <w:color w:val="auto"/>
                <w:sz w:val="21"/>
                <w:szCs w:val="21"/>
              </w:rPr>
              <w:t>供应商法定代表人身份证明书和法定代表人授权代表委托书。</w:t>
            </w:r>
          </w:p>
        </w:tc>
      </w:tr>
      <w:tr w14:paraId="5D06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80" w:type="dxa"/>
            <w:vMerge w:val="continue"/>
            <w:noWrap w:val="0"/>
            <w:vAlign w:val="center"/>
          </w:tcPr>
          <w:p w14:paraId="49064B41">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2CB51352">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4563E68C">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2.具有良好的商业信誉和健全的财务会计制度</w:t>
            </w:r>
          </w:p>
        </w:tc>
        <w:tc>
          <w:tcPr>
            <w:tcW w:w="5676" w:type="dxa"/>
            <w:vMerge w:val="restart"/>
            <w:noWrap w:val="0"/>
            <w:vAlign w:val="center"/>
          </w:tcPr>
          <w:p w14:paraId="38DDAC99">
            <w:pPr>
              <w:snapToGrid w:val="0"/>
              <w:spacing w:line="440" w:lineRule="exact"/>
              <w:rPr>
                <w:rFonts w:hint="eastAsia" w:ascii="方正仿宋_GBK" w:hAnsi="方正仿宋_GBK" w:eastAsia="方正仿宋_GBK" w:cs="方正仿宋_GBK"/>
                <w:color w:val="auto"/>
                <w:sz w:val="30"/>
                <w:szCs w:val="30"/>
                <w:lang w:val="en-US" w:eastAsia="zh-CN"/>
              </w:rPr>
            </w:pPr>
            <w:r>
              <w:rPr>
                <w:rFonts w:hint="eastAsia" w:ascii="仿宋" w:hAnsi="仿宋" w:eastAsia="仿宋" w:cs="仿宋"/>
                <w:color w:val="auto"/>
                <w:sz w:val="21"/>
                <w:szCs w:val="21"/>
              </w:rPr>
              <w:t>供应商提供“基本资格条件承诺函”。</w:t>
            </w:r>
            <w:r>
              <w:rPr>
                <w:rFonts w:hint="eastAsia" w:ascii="仿宋" w:hAnsi="仿宋" w:eastAsia="仿宋" w:cs="仿宋"/>
                <w:color w:val="auto"/>
                <w:sz w:val="21"/>
                <w:szCs w:val="21"/>
                <w:lang w:val="en-US" w:eastAsia="zh-CN"/>
              </w:rPr>
              <w:t>其中第4项，如授权代表参与投标的还需提供该项目授权代表近三个月缴纳社会保险参保证明</w:t>
            </w:r>
          </w:p>
          <w:p w14:paraId="45C2E5C4">
            <w:pPr>
              <w:ind w:firstLine="0" w:firstLineChars="0"/>
              <w:jc w:val="left"/>
              <w:rPr>
                <w:rFonts w:hint="eastAsia" w:ascii="仿宋" w:hAnsi="仿宋" w:eastAsia="仿宋" w:cs="仿宋"/>
                <w:color w:val="auto"/>
                <w:sz w:val="21"/>
                <w:szCs w:val="21"/>
              </w:rPr>
            </w:pPr>
          </w:p>
        </w:tc>
      </w:tr>
      <w:tr w14:paraId="6A1B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80" w:type="dxa"/>
            <w:vMerge w:val="continue"/>
            <w:noWrap w:val="0"/>
            <w:vAlign w:val="center"/>
          </w:tcPr>
          <w:p w14:paraId="755685C8">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4C91E09D">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5FEDB754">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3.具有履行合同所必需的设备和专业技术能力</w:t>
            </w:r>
          </w:p>
        </w:tc>
        <w:tc>
          <w:tcPr>
            <w:tcW w:w="5676" w:type="dxa"/>
            <w:vMerge w:val="continue"/>
            <w:noWrap w:val="0"/>
            <w:vAlign w:val="center"/>
          </w:tcPr>
          <w:p w14:paraId="06B89368">
            <w:pPr>
              <w:ind w:firstLine="364"/>
              <w:jc w:val="left"/>
              <w:rPr>
                <w:rFonts w:hint="eastAsia" w:ascii="仿宋" w:hAnsi="仿宋" w:eastAsia="仿宋" w:cs="仿宋"/>
                <w:color w:val="auto"/>
                <w:sz w:val="21"/>
                <w:szCs w:val="21"/>
              </w:rPr>
            </w:pPr>
          </w:p>
        </w:tc>
      </w:tr>
      <w:tr w14:paraId="0823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580" w:type="dxa"/>
            <w:vMerge w:val="continue"/>
            <w:noWrap w:val="0"/>
            <w:vAlign w:val="center"/>
          </w:tcPr>
          <w:p w14:paraId="27633FB2">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219FE831">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1166EEB1">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4.有依法缴纳税收和社会保障金的良好记录</w:t>
            </w:r>
          </w:p>
        </w:tc>
        <w:tc>
          <w:tcPr>
            <w:tcW w:w="5676" w:type="dxa"/>
            <w:vMerge w:val="continue"/>
            <w:noWrap w:val="0"/>
            <w:vAlign w:val="center"/>
          </w:tcPr>
          <w:p w14:paraId="30D39467">
            <w:pPr>
              <w:spacing w:line="240" w:lineRule="auto"/>
              <w:ind w:firstLine="0" w:firstLineChars="0"/>
              <w:jc w:val="left"/>
              <w:rPr>
                <w:rFonts w:hint="eastAsia" w:ascii="仿宋" w:hAnsi="仿宋" w:eastAsia="仿宋" w:cs="仿宋"/>
                <w:color w:val="auto"/>
                <w:sz w:val="21"/>
                <w:szCs w:val="21"/>
              </w:rPr>
            </w:pPr>
          </w:p>
        </w:tc>
      </w:tr>
      <w:tr w14:paraId="5BD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80" w:type="dxa"/>
            <w:vMerge w:val="continue"/>
            <w:noWrap w:val="0"/>
            <w:vAlign w:val="center"/>
          </w:tcPr>
          <w:p w14:paraId="01F286DC">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6336DCD4">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59A4659A">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5.参加政府采购活动前三年内，在经营活动中没有重大违法记录</w:t>
            </w:r>
          </w:p>
        </w:tc>
        <w:tc>
          <w:tcPr>
            <w:tcW w:w="5676" w:type="dxa"/>
            <w:vMerge w:val="continue"/>
            <w:noWrap w:val="0"/>
            <w:vAlign w:val="center"/>
          </w:tcPr>
          <w:p w14:paraId="14A630FC">
            <w:pPr>
              <w:spacing w:line="240" w:lineRule="auto"/>
              <w:ind w:firstLine="0" w:firstLineChars="0"/>
              <w:jc w:val="left"/>
              <w:rPr>
                <w:rFonts w:hint="eastAsia" w:ascii="仿宋" w:hAnsi="仿宋" w:eastAsia="仿宋" w:cs="仿宋"/>
                <w:color w:val="auto"/>
                <w:sz w:val="21"/>
                <w:szCs w:val="21"/>
              </w:rPr>
            </w:pPr>
          </w:p>
        </w:tc>
      </w:tr>
      <w:tr w14:paraId="47CF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80" w:type="dxa"/>
            <w:vMerge w:val="continue"/>
            <w:noWrap w:val="0"/>
            <w:vAlign w:val="center"/>
          </w:tcPr>
          <w:p w14:paraId="767D5D54">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2ADA629A">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1A64F5B3">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6.法律、行政法规规定的其他条件</w:t>
            </w:r>
          </w:p>
        </w:tc>
        <w:tc>
          <w:tcPr>
            <w:tcW w:w="5676" w:type="dxa"/>
            <w:noWrap w:val="0"/>
            <w:vAlign w:val="center"/>
          </w:tcPr>
          <w:p w14:paraId="6AB0445E">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无</w:t>
            </w:r>
          </w:p>
        </w:tc>
      </w:tr>
      <w:tr w14:paraId="690A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0" w:type="dxa"/>
            <w:vMerge w:val="continue"/>
            <w:noWrap w:val="0"/>
            <w:vAlign w:val="center"/>
          </w:tcPr>
          <w:p w14:paraId="73FB6DC2">
            <w:pPr>
              <w:spacing w:line="240" w:lineRule="auto"/>
              <w:ind w:firstLine="0" w:firstLineChars="0"/>
              <w:jc w:val="center"/>
              <w:rPr>
                <w:rFonts w:hint="eastAsia" w:ascii="仿宋" w:hAnsi="仿宋" w:eastAsia="仿宋" w:cs="仿宋"/>
                <w:color w:val="auto"/>
                <w:sz w:val="21"/>
                <w:szCs w:val="21"/>
              </w:rPr>
            </w:pPr>
          </w:p>
        </w:tc>
        <w:tc>
          <w:tcPr>
            <w:tcW w:w="768" w:type="dxa"/>
            <w:vMerge w:val="continue"/>
            <w:noWrap w:val="0"/>
            <w:vAlign w:val="center"/>
          </w:tcPr>
          <w:p w14:paraId="0E7AF51C">
            <w:pPr>
              <w:spacing w:line="240" w:lineRule="auto"/>
              <w:ind w:firstLine="0" w:firstLineChars="0"/>
              <w:jc w:val="center"/>
              <w:rPr>
                <w:rFonts w:hint="eastAsia" w:ascii="仿宋" w:hAnsi="仿宋" w:eastAsia="仿宋" w:cs="仿宋"/>
                <w:color w:val="auto"/>
                <w:sz w:val="21"/>
                <w:szCs w:val="21"/>
              </w:rPr>
            </w:pPr>
          </w:p>
        </w:tc>
        <w:tc>
          <w:tcPr>
            <w:tcW w:w="2477" w:type="dxa"/>
            <w:noWrap w:val="0"/>
            <w:vAlign w:val="center"/>
          </w:tcPr>
          <w:p w14:paraId="43440B09">
            <w:pPr>
              <w:spacing w:line="240"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7.本项目的特定资格要求</w:t>
            </w:r>
          </w:p>
        </w:tc>
        <w:tc>
          <w:tcPr>
            <w:tcW w:w="5676" w:type="dxa"/>
            <w:noWrap w:val="0"/>
            <w:vAlign w:val="center"/>
          </w:tcPr>
          <w:p w14:paraId="03D08F5F">
            <w:pPr>
              <w:snapToGrid w:val="0"/>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无</w:t>
            </w:r>
          </w:p>
        </w:tc>
      </w:tr>
      <w:tr w14:paraId="2DF7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80" w:type="dxa"/>
            <w:noWrap w:val="0"/>
            <w:vAlign w:val="center"/>
          </w:tcPr>
          <w:p w14:paraId="73C9F461">
            <w:pPr>
              <w:spacing w:line="240" w:lineRule="auto"/>
              <w:ind w:firstLine="0" w:firstLineChars="0"/>
              <w:jc w:val="center"/>
              <w:rPr>
                <w:rFonts w:hint="default" w:ascii="仿宋" w:hAnsi="仿宋" w:eastAsia="仿宋" w:cs="仿宋"/>
                <w:color w:val="auto"/>
                <w:sz w:val="21"/>
                <w:szCs w:val="21"/>
              </w:rPr>
            </w:pPr>
            <w:r>
              <w:rPr>
                <w:rFonts w:hint="default" w:ascii="仿宋" w:hAnsi="仿宋" w:eastAsia="仿宋" w:cs="仿宋"/>
                <w:color w:val="auto"/>
                <w:sz w:val="21"/>
                <w:szCs w:val="21"/>
              </w:rPr>
              <w:t>（</w:t>
            </w:r>
            <w:r>
              <w:rPr>
                <w:rFonts w:hint="eastAsia" w:ascii="仿宋" w:hAnsi="仿宋" w:eastAsia="仿宋" w:cs="仿宋"/>
                <w:color w:val="auto"/>
                <w:sz w:val="21"/>
                <w:szCs w:val="21"/>
                <w:lang w:eastAsia="zh-CN"/>
              </w:rPr>
              <w:t>二</w:t>
            </w:r>
            <w:r>
              <w:rPr>
                <w:rFonts w:hint="default" w:ascii="仿宋" w:hAnsi="仿宋" w:eastAsia="仿宋" w:cs="仿宋"/>
                <w:color w:val="auto"/>
                <w:sz w:val="21"/>
                <w:szCs w:val="21"/>
              </w:rPr>
              <w:t>）</w:t>
            </w:r>
          </w:p>
        </w:tc>
        <w:tc>
          <w:tcPr>
            <w:tcW w:w="3245" w:type="dxa"/>
            <w:gridSpan w:val="2"/>
            <w:noWrap w:val="0"/>
            <w:vAlign w:val="center"/>
          </w:tcPr>
          <w:p w14:paraId="794CBC53">
            <w:pPr>
              <w:spacing w:line="240" w:lineRule="auto"/>
              <w:ind w:firstLine="0" w:firstLineChars="0"/>
              <w:jc w:val="center"/>
              <w:rPr>
                <w:rFonts w:hint="default" w:ascii="仿宋" w:hAnsi="仿宋" w:eastAsia="仿宋" w:cs="仿宋"/>
                <w:color w:val="auto"/>
                <w:sz w:val="21"/>
                <w:szCs w:val="21"/>
                <w:highlight w:val="yellow"/>
              </w:rPr>
            </w:pPr>
            <w:r>
              <w:rPr>
                <w:rFonts w:hint="default" w:ascii="仿宋" w:hAnsi="仿宋" w:eastAsia="仿宋" w:cs="仿宋"/>
                <w:color w:val="auto"/>
                <w:sz w:val="21"/>
                <w:szCs w:val="21"/>
                <w:highlight w:val="none"/>
              </w:rPr>
              <w:t>保证金</w:t>
            </w:r>
          </w:p>
        </w:tc>
        <w:tc>
          <w:tcPr>
            <w:tcW w:w="5676" w:type="dxa"/>
            <w:noWrap w:val="0"/>
            <w:vAlign w:val="center"/>
          </w:tcPr>
          <w:p w14:paraId="2514138B">
            <w:pPr>
              <w:spacing w:line="240" w:lineRule="auto"/>
              <w:ind w:firstLine="0" w:firstLineChars="0"/>
              <w:jc w:val="left"/>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none"/>
                <w:lang w:eastAsia="zh-CN"/>
              </w:rPr>
              <w:t>无</w:t>
            </w:r>
          </w:p>
        </w:tc>
      </w:tr>
    </w:tbl>
    <w:p w14:paraId="3F0822B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0"/>
          <w:szCs w:val="30"/>
        </w:rPr>
      </w:pPr>
      <w:r>
        <w:rPr>
          <w:rFonts w:hint="eastAsia" w:ascii="方正仿宋_GBK" w:hAnsi="宋体" w:eastAsia="方正仿宋_GBK" w:cs="宋体"/>
          <w:color w:val="auto"/>
          <w:sz w:val="32"/>
          <w:szCs w:val="32"/>
          <w:lang w:val="en-US" w:eastAsia="zh-CN"/>
        </w:rPr>
        <w:t>2、对响应文件的有效性、完整性和响应程度检查</w:t>
      </w:r>
    </w:p>
    <w:tbl>
      <w:tblPr>
        <w:tblStyle w:val="13"/>
        <w:tblW w:w="9405"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41"/>
        <w:gridCol w:w="1701"/>
        <w:gridCol w:w="5186"/>
      </w:tblGrid>
      <w:tr w14:paraId="4EB6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7" w:type="dxa"/>
            <w:noWrap w:val="0"/>
            <w:vAlign w:val="center"/>
          </w:tcPr>
          <w:p w14:paraId="44822A0E">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序号</w:t>
            </w:r>
          </w:p>
        </w:tc>
        <w:tc>
          <w:tcPr>
            <w:tcW w:w="3342" w:type="dxa"/>
            <w:gridSpan w:val="2"/>
            <w:noWrap w:val="0"/>
            <w:vAlign w:val="center"/>
          </w:tcPr>
          <w:p w14:paraId="3A3D3CCE">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评审因素</w:t>
            </w:r>
          </w:p>
        </w:tc>
        <w:tc>
          <w:tcPr>
            <w:tcW w:w="5186" w:type="dxa"/>
            <w:noWrap w:val="0"/>
            <w:vAlign w:val="center"/>
          </w:tcPr>
          <w:p w14:paraId="344A3FDA">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评审标准</w:t>
            </w:r>
          </w:p>
        </w:tc>
      </w:tr>
      <w:tr w14:paraId="3A97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7" w:type="dxa"/>
            <w:vMerge w:val="restart"/>
            <w:noWrap w:val="0"/>
            <w:vAlign w:val="center"/>
          </w:tcPr>
          <w:p w14:paraId="052EDE3A">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w:t>
            </w:r>
          </w:p>
        </w:tc>
        <w:tc>
          <w:tcPr>
            <w:tcW w:w="1641" w:type="dxa"/>
            <w:vMerge w:val="restart"/>
            <w:noWrap w:val="0"/>
            <w:vAlign w:val="center"/>
          </w:tcPr>
          <w:p w14:paraId="1559CC9A">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有效性审查</w:t>
            </w:r>
          </w:p>
        </w:tc>
        <w:tc>
          <w:tcPr>
            <w:tcW w:w="1701" w:type="dxa"/>
            <w:noWrap w:val="0"/>
            <w:vAlign w:val="center"/>
          </w:tcPr>
          <w:p w14:paraId="7902204E">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文件签署</w:t>
            </w:r>
          </w:p>
        </w:tc>
        <w:tc>
          <w:tcPr>
            <w:tcW w:w="5186" w:type="dxa"/>
            <w:noWrap w:val="0"/>
            <w:vAlign w:val="center"/>
          </w:tcPr>
          <w:p w14:paraId="07CC83F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文件中相关签字，检查法定代表人或其授权代表人的签字是否齐全。</w:t>
            </w:r>
          </w:p>
        </w:tc>
      </w:tr>
      <w:tr w14:paraId="7777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77" w:type="dxa"/>
            <w:vMerge w:val="continue"/>
            <w:noWrap w:val="0"/>
            <w:vAlign w:val="center"/>
          </w:tcPr>
          <w:p w14:paraId="5468FA7B">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33AA16B">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0B1A72B8">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法定代表人身份证明及授权委托书</w:t>
            </w:r>
          </w:p>
        </w:tc>
        <w:tc>
          <w:tcPr>
            <w:tcW w:w="5186" w:type="dxa"/>
            <w:noWrap w:val="0"/>
            <w:vAlign w:val="center"/>
          </w:tcPr>
          <w:p w14:paraId="68FC463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w:t>
            </w:r>
            <w:r>
              <w:rPr>
                <w:rFonts w:hint="eastAsia" w:ascii="方正仿宋_GB2312" w:hAnsi="方正仿宋_GB2312" w:eastAsia="方正仿宋_GB2312" w:cs="方正仿宋_GB2312"/>
                <w:color w:val="auto"/>
                <w:szCs w:val="21"/>
                <w:lang w:eastAsia="zh-CN"/>
              </w:rPr>
              <w:t>采购</w:t>
            </w:r>
            <w:r>
              <w:rPr>
                <w:rFonts w:hint="eastAsia" w:ascii="方正仿宋_GB2312" w:hAnsi="方正仿宋_GB2312" w:eastAsia="方正仿宋_GB2312" w:cs="方正仿宋_GB2312"/>
                <w:color w:val="auto"/>
                <w:szCs w:val="21"/>
              </w:rPr>
              <w:t>文件中的法人证书及委托书，检查法定代表人身份证明及授权委托书有效性，是否签章齐全。</w:t>
            </w:r>
          </w:p>
        </w:tc>
      </w:tr>
      <w:tr w14:paraId="3C12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7" w:type="dxa"/>
            <w:vMerge w:val="continue"/>
            <w:noWrap w:val="0"/>
            <w:vAlign w:val="center"/>
          </w:tcPr>
          <w:p w14:paraId="5A30B057">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B9F07E4">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491F44C1">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rPr>
              <w:t>报价唯一</w:t>
            </w:r>
          </w:p>
        </w:tc>
        <w:tc>
          <w:tcPr>
            <w:tcW w:w="5186" w:type="dxa"/>
            <w:noWrap w:val="0"/>
            <w:vAlign w:val="center"/>
          </w:tcPr>
          <w:p w14:paraId="370ADC1B">
            <w:pPr>
              <w:spacing w:line="360" w:lineRule="exact"/>
              <w:rPr>
                <w:rFonts w:hint="eastAsia" w:ascii="方正仿宋_GB2312" w:hAnsi="方正仿宋_GB2312" w:eastAsia="方正仿宋_GB2312" w:cs="方正仿宋_GB2312"/>
                <w:color w:val="auto"/>
                <w:szCs w:val="21"/>
              </w:rPr>
            </w:pPr>
            <w:r>
              <w:rPr>
                <w:rFonts w:hint="eastAsia" w:ascii="仿宋" w:hAnsi="仿宋" w:eastAsia="仿宋" w:cs="仿宋"/>
                <w:color w:val="auto"/>
                <w:sz w:val="21"/>
                <w:szCs w:val="21"/>
              </w:rPr>
              <w:t>只能有一个有效报价，不得提交选择性报价。</w:t>
            </w:r>
          </w:p>
        </w:tc>
      </w:tr>
      <w:tr w14:paraId="4B16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7" w:type="dxa"/>
            <w:vMerge w:val="continue"/>
            <w:noWrap w:val="0"/>
            <w:vAlign w:val="center"/>
          </w:tcPr>
          <w:p w14:paraId="0BF62351">
            <w:pPr>
              <w:spacing w:line="360" w:lineRule="exact"/>
              <w:jc w:val="center"/>
              <w:rPr>
                <w:rFonts w:hint="eastAsia" w:ascii="方正仿宋_GB2312" w:hAnsi="方正仿宋_GB2312" w:eastAsia="方正仿宋_GB2312" w:cs="方正仿宋_GB2312"/>
                <w:color w:val="auto"/>
                <w:szCs w:val="21"/>
              </w:rPr>
            </w:pPr>
          </w:p>
        </w:tc>
        <w:tc>
          <w:tcPr>
            <w:tcW w:w="1641" w:type="dxa"/>
            <w:vMerge w:val="continue"/>
            <w:noWrap w:val="0"/>
            <w:vAlign w:val="center"/>
          </w:tcPr>
          <w:p w14:paraId="3BD239A1">
            <w:pPr>
              <w:spacing w:line="360" w:lineRule="exact"/>
              <w:rPr>
                <w:rFonts w:hint="eastAsia" w:ascii="方正仿宋_GB2312" w:hAnsi="方正仿宋_GB2312" w:eastAsia="方正仿宋_GB2312" w:cs="方正仿宋_GB2312"/>
                <w:color w:val="auto"/>
                <w:szCs w:val="21"/>
              </w:rPr>
            </w:pPr>
          </w:p>
        </w:tc>
        <w:tc>
          <w:tcPr>
            <w:tcW w:w="1701" w:type="dxa"/>
            <w:noWrap w:val="0"/>
            <w:vAlign w:val="center"/>
          </w:tcPr>
          <w:p w14:paraId="1670F048">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采购文件份数</w:t>
            </w:r>
          </w:p>
        </w:tc>
        <w:tc>
          <w:tcPr>
            <w:tcW w:w="5186" w:type="dxa"/>
            <w:noWrap w:val="0"/>
            <w:vAlign w:val="center"/>
          </w:tcPr>
          <w:p w14:paraId="1DAED7EF">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提供采购文件正副本各</w:t>
            </w:r>
            <w:r>
              <w:rPr>
                <w:rFonts w:hint="eastAsia" w:ascii="方正仿宋_GB2312" w:hAnsi="方正仿宋_GB2312" w:eastAsia="方正仿宋_GB2312" w:cs="方正仿宋_GB2312"/>
                <w:color w:val="auto"/>
                <w:szCs w:val="21"/>
                <w:lang w:val="en-US" w:eastAsia="zh-CN"/>
              </w:rPr>
              <w:t>1</w:t>
            </w:r>
            <w:r>
              <w:rPr>
                <w:rFonts w:hint="eastAsia" w:ascii="方正仿宋_GB2312" w:hAnsi="方正仿宋_GB2312" w:eastAsia="方正仿宋_GB2312" w:cs="方正仿宋_GB2312"/>
                <w:color w:val="auto"/>
                <w:szCs w:val="21"/>
              </w:rPr>
              <w:t>份</w:t>
            </w:r>
            <w:r>
              <w:rPr>
                <w:rFonts w:hint="eastAsia" w:ascii="方正仿宋_GB2312" w:hAnsi="方正仿宋_GB2312" w:eastAsia="方正仿宋_GB2312" w:cs="方正仿宋_GB2312"/>
                <w:color w:val="auto"/>
                <w:szCs w:val="21"/>
                <w:lang w:val="zh-CN"/>
              </w:rPr>
              <w:t>。</w:t>
            </w:r>
          </w:p>
        </w:tc>
      </w:tr>
      <w:tr w14:paraId="211D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7" w:type="dxa"/>
            <w:noWrap w:val="0"/>
            <w:vAlign w:val="center"/>
          </w:tcPr>
          <w:p w14:paraId="42473455">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w:t>
            </w:r>
          </w:p>
        </w:tc>
        <w:tc>
          <w:tcPr>
            <w:tcW w:w="1641" w:type="dxa"/>
            <w:noWrap w:val="0"/>
            <w:vAlign w:val="center"/>
          </w:tcPr>
          <w:p w14:paraId="58DB1EE0">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完整性审查</w:t>
            </w:r>
          </w:p>
        </w:tc>
        <w:tc>
          <w:tcPr>
            <w:tcW w:w="1701" w:type="dxa"/>
            <w:noWrap w:val="0"/>
            <w:vAlign w:val="center"/>
          </w:tcPr>
          <w:p w14:paraId="54CB5C53">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采购文件内容</w:t>
            </w:r>
          </w:p>
        </w:tc>
        <w:tc>
          <w:tcPr>
            <w:tcW w:w="5186" w:type="dxa"/>
            <w:noWrap w:val="0"/>
            <w:vAlign w:val="center"/>
          </w:tcPr>
          <w:p w14:paraId="0F5EFBD7">
            <w:pPr>
              <w:spacing w:line="360" w:lineRule="exact"/>
              <w:rPr>
                <w:rFonts w:hint="eastAsia" w:ascii="方正仿宋_GB2312" w:hAnsi="方正仿宋_GB2312" w:eastAsia="仿宋" w:cs="方正仿宋_GB2312"/>
                <w:color w:val="auto"/>
                <w:szCs w:val="21"/>
                <w:lang w:eastAsia="zh-CN"/>
              </w:rPr>
            </w:pPr>
            <w:r>
              <w:rPr>
                <w:rFonts w:hint="eastAsia" w:ascii="仿宋" w:hAnsi="仿宋" w:eastAsia="仿宋" w:cs="仿宋"/>
                <w:color w:val="auto"/>
                <w:sz w:val="21"/>
                <w:szCs w:val="21"/>
              </w:rPr>
              <w:t>对</w:t>
            </w:r>
            <w:r>
              <w:rPr>
                <w:rFonts w:hint="eastAsia" w:ascii="仿宋" w:hAnsi="仿宋" w:eastAsia="仿宋" w:cs="仿宋"/>
                <w:color w:val="auto"/>
                <w:sz w:val="21"/>
                <w:szCs w:val="21"/>
                <w:lang w:eastAsia="zh-CN"/>
              </w:rPr>
              <w:t>采购文件</w:t>
            </w:r>
            <w:r>
              <w:rPr>
                <w:rFonts w:hint="eastAsia" w:ascii="仿宋" w:hAnsi="仿宋" w:eastAsia="仿宋" w:cs="仿宋"/>
                <w:color w:val="auto"/>
                <w:sz w:val="21"/>
                <w:szCs w:val="21"/>
              </w:rPr>
              <w:t>全篇规定的内容进行实质性响应。</w:t>
            </w:r>
            <w:r>
              <w:rPr>
                <w:rFonts w:hint="eastAsia" w:ascii="仿宋" w:hAnsi="仿宋" w:eastAsia="仿宋" w:cs="仿宋"/>
                <w:color w:val="auto"/>
                <w:sz w:val="21"/>
                <w:szCs w:val="21"/>
                <w:lang w:eastAsia="zh-CN"/>
              </w:rPr>
              <w:t>要求提供的资料是否完整。</w:t>
            </w:r>
          </w:p>
        </w:tc>
      </w:tr>
    </w:tbl>
    <w:p w14:paraId="2BD3102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（三）成交供应商的确定</w:t>
      </w:r>
    </w:p>
    <w:p w14:paraId="00F3C3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成交方法：最低价成交法。依照本比价文书相关规定对质量和服务均能满足实质性响应要求且所提交的报价最低（折扣系数最低）的供应商为此项目成交供应商。如报价最低供应商为2个或以上者，以报名的先后顺序确定项目成交供应商。</w:t>
      </w:r>
    </w:p>
    <w:p w14:paraId="464250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2、若成交供应商无故放弃成交资格，由此而产生的经济损失、经济责任和一切后果由成交供应商承担，并按政府采购法的有关规定进行严肃处理。</w:t>
      </w:r>
    </w:p>
    <w:p w14:paraId="5802201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（四）结果公示：成交结果在重庆市巴南区第二人民医院官网上公告,公告时间为1个工作日。</w:t>
      </w:r>
    </w:p>
    <w:p w14:paraId="74AE83D2">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w:t>
      </w:r>
      <w:r>
        <w:rPr>
          <w:rFonts w:hint="default" w:ascii="黑体" w:hAnsi="黑体" w:eastAsia="黑体" w:cs="黑体"/>
          <w:color w:val="auto"/>
          <w:sz w:val="32"/>
          <w:szCs w:val="32"/>
          <w:lang w:val="en-US" w:eastAsia="zh-CN"/>
        </w:rPr>
        <w:t>、无效报价情形</w:t>
      </w:r>
    </w:p>
    <w:p w14:paraId="6BD5E20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（一）资质审查不合格的（即供应商提交的资质文件不符合比价文书资质文件内容要求的）；</w:t>
      </w:r>
    </w:p>
    <w:p w14:paraId="013A1B8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（二）比价文件未密封的；</w:t>
      </w:r>
    </w:p>
    <w:p w14:paraId="0895191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（三）比价文件逾期送达的；</w:t>
      </w:r>
    </w:p>
    <w:p w14:paraId="200EBB7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（四）没有按照比价文书要求由比价供应商法定代表人或授权代表签字并加盖公章的；</w:t>
      </w:r>
    </w:p>
    <w:p w14:paraId="608BF63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（五）报价超过最高限价的；</w:t>
      </w:r>
    </w:p>
    <w:p w14:paraId="3C70170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（六）未完全响应本比价文书技术方案及商务条款的；</w:t>
      </w:r>
    </w:p>
    <w:p w14:paraId="71210A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（七）比价文件有多个投报方案或报价的；</w:t>
      </w:r>
    </w:p>
    <w:p w14:paraId="178FAC6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（八）单位负责人为同一人或者存在直接控股、管理关系的不同供应商，在同一项目报价均无效；</w:t>
      </w:r>
    </w:p>
    <w:p w14:paraId="716A87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（九）供应商报价或者某些分项报价明显不合理或者低于成本，不能证明其报价合理性的；</w:t>
      </w:r>
    </w:p>
    <w:p w14:paraId="0FC0793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（十）比价文件附有采购人不能接受的条件。</w:t>
      </w:r>
    </w:p>
    <w:p w14:paraId="2BDD98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（十一）</w:t>
      </w:r>
      <w:r>
        <w:rPr>
          <w:rFonts w:hint="default" w:ascii="方正仿宋_GBK" w:hAnsi="宋体" w:eastAsia="方正仿宋_GBK" w:cs="宋体"/>
          <w:color w:val="auto"/>
          <w:sz w:val="32"/>
          <w:szCs w:val="32"/>
          <w:lang w:val="en-US" w:eastAsia="zh-CN"/>
        </w:rPr>
        <w:t>未按规定格式和要求填写，内容不全或字迹模糊，辨认不清而影响评标定标的；</w:t>
      </w:r>
    </w:p>
    <w:p w14:paraId="11F6EF0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十、废标条款</w:t>
      </w:r>
    </w:p>
    <w:p w14:paraId="08A4676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default" w:ascii="方正仿宋_GBK" w:hAnsi="宋体" w:eastAsia="方正仿宋_GBK" w:cs="宋体"/>
          <w:color w:val="auto"/>
          <w:sz w:val="32"/>
          <w:szCs w:val="32"/>
          <w:lang w:val="en-US" w:eastAsia="zh-CN"/>
        </w:rPr>
        <w:t>有下列情形之一的，重新组织采购或取消本次采购：</w:t>
      </w:r>
    </w:p>
    <w:p w14:paraId="0E90B5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default"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lang w:val="en-US" w:eastAsia="zh-CN"/>
        </w:rPr>
        <w:t>一</w:t>
      </w:r>
      <w:r>
        <w:rPr>
          <w:rFonts w:hint="default" w:ascii="方正仿宋_GBK" w:hAnsi="宋体" w:eastAsia="方正仿宋_GBK" w:cs="宋体"/>
          <w:color w:val="auto"/>
          <w:sz w:val="32"/>
          <w:szCs w:val="32"/>
          <w:lang w:val="en-US" w:eastAsia="zh-CN"/>
        </w:rPr>
        <w:t>）出现影响采购公正的违法、违规行为的；</w:t>
      </w:r>
    </w:p>
    <w:p w14:paraId="558C616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default"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lang w:val="en-US" w:eastAsia="zh-CN"/>
        </w:rPr>
        <w:t>二</w:t>
      </w:r>
      <w:r>
        <w:rPr>
          <w:rFonts w:hint="default" w:ascii="方正仿宋_GBK" w:hAnsi="宋体" w:eastAsia="方正仿宋_GBK" w:cs="宋体"/>
          <w:color w:val="auto"/>
          <w:sz w:val="32"/>
          <w:szCs w:val="32"/>
          <w:lang w:val="en-US" w:eastAsia="zh-CN"/>
        </w:rPr>
        <w:t>）因重大变故，采购任务取消的。</w:t>
      </w:r>
    </w:p>
    <w:p w14:paraId="1F7629CA">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、签订采购合同</w:t>
      </w:r>
    </w:p>
    <w:p w14:paraId="64DF19EA">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成交供应商应在成交公示期满后</w:t>
      </w:r>
      <w:r>
        <w:rPr>
          <w:rFonts w:hint="eastAsia" w:ascii="仿宋_GB2312" w:hAnsi="Times New Roman" w:eastAsia="仿宋_GB2312" w:cs="仿宋_GB2312"/>
          <w:color w:val="auto"/>
          <w:sz w:val="32"/>
          <w:szCs w:val="32"/>
          <w:lang w:val="en-US" w:eastAsia="zh-CN"/>
        </w:rPr>
        <w:t>10</w:t>
      </w:r>
      <w:r>
        <w:rPr>
          <w:rFonts w:hint="eastAsia" w:ascii="仿宋_GB2312" w:hAnsi="Times New Roman" w:eastAsia="仿宋_GB2312" w:cs="仿宋_GB2312"/>
          <w:color w:val="auto"/>
          <w:sz w:val="32"/>
          <w:szCs w:val="32"/>
        </w:rPr>
        <w:t>个</w:t>
      </w:r>
      <w:r>
        <w:rPr>
          <w:rFonts w:hint="eastAsia" w:ascii="仿宋_GB2312" w:hAnsi="Times New Roman" w:eastAsia="仿宋_GB2312" w:cs="仿宋_GB2312"/>
          <w:color w:val="auto"/>
          <w:sz w:val="32"/>
          <w:szCs w:val="32"/>
          <w:lang w:val="en-US" w:eastAsia="zh-CN"/>
        </w:rPr>
        <w:t>日历</w:t>
      </w:r>
      <w:r>
        <w:rPr>
          <w:rFonts w:hint="eastAsia" w:ascii="仿宋_GB2312" w:hAnsi="Times New Roman" w:eastAsia="仿宋_GB2312" w:cs="仿宋_GB2312"/>
          <w:color w:val="auto"/>
          <w:sz w:val="32"/>
          <w:szCs w:val="32"/>
        </w:rPr>
        <w:t>日内与采购人签订采购合同。成交供应商无故逾期或拒绝或不按成交状态签订合同的，将取消其成交资格，并记入</w:t>
      </w:r>
      <w:r>
        <w:rPr>
          <w:rFonts w:hint="eastAsia" w:ascii="仿宋_GB2312" w:hAnsi="Times New Roman" w:eastAsia="仿宋_GB2312" w:cs="仿宋_GB2312"/>
          <w:color w:val="auto"/>
          <w:sz w:val="32"/>
          <w:szCs w:val="32"/>
          <w:lang w:val="en-US" w:eastAsia="zh-CN"/>
        </w:rPr>
        <w:t>不诚信</w:t>
      </w:r>
      <w:r>
        <w:rPr>
          <w:rFonts w:hint="eastAsia" w:ascii="仿宋_GB2312" w:hAnsi="Times New Roman" w:eastAsia="仿宋_GB2312" w:cs="仿宋_GB2312"/>
          <w:color w:val="auto"/>
          <w:sz w:val="32"/>
          <w:szCs w:val="32"/>
        </w:rPr>
        <w:t>记录。</w:t>
      </w:r>
    </w:p>
    <w:p w14:paraId="2E616568">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、项目联系人</w:t>
      </w:r>
    </w:p>
    <w:p w14:paraId="2D68883D">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rPr>
        <w:t>联系人：</w:t>
      </w:r>
      <w:r>
        <w:rPr>
          <w:rFonts w:hint="eastAsia" w:ascii="仿宋_GB2312" w:hAnsi="Times New Roman" w:eastAsia="仿宋_GB2312" w:cs="仿宋_GB2312"/>
          <w:color w:val="auto"/>
          <w:sz w:val="32"/>
          <w:szCs w:val="32"/>
          <w:lang w:eastAsia="zh-CN"/>
        </w:rPr>
        <w:t>黄</w:t>
      </w:r>
      <w:r>
        <w:rPr>
          <w:rFonts w:hint="eastAsia" w:ascii="仿宋_GB2312" w:hAnsi="Times New Roman" w:eastAsia="仿宋_GB2312" w:cs="仿宋_GB2312"/>
          <w:color w:val="auto"/>
          <w:sz w:val="32"/>
          <w:szCs w:val="32"/>
        </w:rPr>
        <w:t>老师</w:t>
      </w:r>
      <w:r>
        <w:rPr>
          <w:rFonts w:hint="eastAsia" w:ascii="仿宋_GB2312" w:hAnsi="Times New Roman" w:eastAsia="仿宋_GB2312" w:cs="仿宋_GB2312"/>
          <w:color w:val="auto"/>
          <w:sz w:val="32"/>
          <w:szCs w:val="32"/>
          <w:lang w:eastAsia="zh-CN"/>
        </w:rPr>
        <w:t>（总务科）</w:t>
      </w: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联系电话：</w:t>
      </w:r>
      <w:r>
        <w:rPr>
          <w:rFonts w:hint="eastAsia" w:ascii="仿宋_GB2312" w:hAnsi="Times New Roman" w:eastAsia="仿宋_GB2312" w:cs="Times New Roman"/>
          <w:color w:val="auto"/>
          <w:sz w:val="32"/>
          <w:szCs w:val="28"/>
        </w:rPr>
        <w:t>62867</w:t>
      </w:r>
      <w:r>
        <w:rPr>
          <w:rFonts w:hint="eastAsia" w:ascii="仿宋_GB2312" w:hAnsi="Times New Roman" w:eastAsia="仿宋_GB2312" w:cs="Times New Roman"/>
          <w:color w:val="auto"/>
          <w:sz w:val="32"/>
          <w:szCs w:val="28"/>
          <w:lang w:val="en-US" w:eastAsia="zh-CN"/>
        </w:rPr>
        <w:t>383</w:t>
      </w:r>
    </w:p>
    <w:p w14:paraId="254FA697">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eastAsia="仿宋_GB2312"/>
          <w:color w:val="auto"/>
          <w:lang w:val="en-US" w:eastAsia="zh-CN"/>
        </w:rPr>
        <w:sectPr>
          <w:headerReference r:id="rId3" w:type="default"/>
          <w:pgSz w:w="11906" w:h="16838"/>
          <w:pgMar w:top="1440" w:right="1797" w:bottom="1440" w:left="1797" w:header="851" w:footer="992" w:gutter="0"/>
          <w:cols w:space="425" w:num="1"/>
          <w:docGrid w:type="linesAndChars" w:linePitch="312" w:charSpace="0"/>
        </w:sect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lang w:eastAsia="zh-CN"/>
        </w:rPr>
        <w:t>吴</w:t>
      </w:r>
      <w:r>
        <w:rPr>
          <w:rFonts w:hint="eastAsia" w:ascii="仿宋_GB2312" w:hAnsi="Times New Roman" w:eastAsia="仿宋_GB2312" w:cs="仿宋_GB2312"/>
          <w:color w:val="auto"/>
          <w:sz w:val="32"/>
          <w:szCs w:val="32"/>
        </w:rPr>
        <w:t>老师</w:t>
      </w:r>
      <w:r>
        <w:rPr>
          <w:rFonts w:hint="eastAsia" w:ascii="仿宋_GB2312" w:hAnsi="Times New Roman" w:eastAsia="仿宋_GB2312" w:cs="仿宋_GB2312"/>
          <w:color w:val="auto"/>
          <w:sz w:val="32"/>
          <w:szCs w:val="32"/>
          <w:lang w:eastAsia="zh-CN"/>
        </w:rPr>
        <w:t>（采购办）</w:t>
      </w: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联系电话：</w:t>
      </w:r>
      <w:r>
        <w:rPr>
          <w:rFonts w:ascii="仿宋_GB2312" w:hAnsi="Times New Roman" w:eastAsia="仿宋_GB2312" w:cs="仿宋_GB2312"/>
          <w:color w:val="auto"/>
          <w:sz w:val="32"/>
          <w:szCs w:val="32"/>
        </w:rPr>
        <w:t>62867</w:t>
      </w:r>
      <w:r>
        <w:rPr>
          <w:rFonts w:hint="eastAsia" w:ascii="仿宋_GB2312" w:hAnsi="Times New Roman" w:eastAsia="仿宋_GB2312" w:cs="仿宋_GB2312"/>
          <w:color w:val="auto"/>
          <w:sz w:val="32"/>
          <w:szCs w:val="32"/>
          <w:lang w:val="en-US" w:eastAsia="zh-CN"/>
        </w:rPr>
        <w:t>363</w:t>
      </w:r>
    </w:p>
    <w:p w14:paraId="7E6D85DA">
      <w:pPr>
        <w:spacing w:line="312" w:lineRule="auto"/>
        <w:jc w:val="both"/>
        <w:rPr>
          <w:rFonts w:hint="eastAsia" w:ascii="宋体" w:hAnsi="宋体" w:cs="宋体"/>
          <w:b/>
          <w:color w:val="auto"/>
          <w:szCs w:val="28"/>
          <w:lang w:val="en-US" w:eastAsia="zh-CN"/>
        </w:rPr>
      </w:pPr>
    </w:p>
    <w:p w14:paraId="36302ED9">
      <w:pPr>
        <w:adjustRightInd w:val="0"/>
        <w:spacing w:line="500" w:lineRule="exact"/>
        <w:ind w:right="640"/>
        <w:jc w:val="left"/>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lang w:eastAsia="zh-CN"/>
        </w:rPr>
        <w:t>比价</w:t>
      </w:r>
      <w:r>
        <w:rPr>
          <w:rFonts w:hint="eastAsia" w:ascii="仿宋_GB2312" w:hAnsi="Times New Roman" w:eastAsia="仿宋_GB2312" w:cs="仿宋_GB2312"/>
          <w:color w:val="auto"/>
          <w:sz w:val="32"/>
          <w:szCs w:val="32"/>
        </w:rPr>
        <w:t>文件格式</w:t>
      </w:r>
    </w:p>
    <w:p w14:paraId="1C5E69F1">
      <w:pPr>
        <w:spacing w:line="540" w:lineRule="exact"/>
        <w:rPr>
          <w:rFonts w:ascii="仿宋_GB2312" w:hAnsi="Times New Roman" w:eastAsia="仿宋_GB2312" w:cs="Times New Roman"/>
          <w:color w:val="auto"/>
          <w:sz w:val="32"/>
          <w:szCs w:val="32"/>
        </w:rPr>
      </w:pPr>
    </w:p>
    <w:p w14:paraId="28BE96F2">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auto"/>
          <w:kern w:val="0"/>
          <w:sz w:val="24"/>
          <w:szCs w:val="24"/>
          <w:u w:val="single"/>
        </w:rPr>
      </w:pPr>
      <w:r>
        <w:rPr>
          <w:rFonts w:ascii="仿宋_GB2312" w:hAnsi="宋体" w:eastAsia="仿宋_GB2312" w:cs="仿宋_GB2312"/>
          <w:color w:val="auto"/>
          <w:kern w:val="0"/>
          <w:sz w:val="28"/>
          <w:szCs w:val="28"/>
        </w:rPr>
        <w:t>1</w:t>
      </w: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比价</w:t>
      </w:r>
      <w:r>
        <w:rPr>
          <w:rFonts w:hint="eastAsia" w:ascii="仿宋_GB2312" w:hAnsi="宋体" w:eastAsia="仿宋_GB2312" w:cs="仿宋_GB2312"/>
          <w:color w:val="auto"/>
          <w:kern w:val="0"/>
          <w:sz w:val="28"/>
          <w:szCs w:val="28"/>
        </w:rPr>
        <w:t>文件大信封封面</w:t>
      </w:r>
    </w:p>
    <w:p w14:paraId="03485AB8">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auto"/>
          <w:kern w:val="0"/>
          <w:sz w:val="24"/>
          <w:szCs w:val="24"/>
          <w:u w:val="single"/>
        </w:rPr>
      </w:pPr>
    </w:p>
    <w:p w14:paraId="4CE9E06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w:t>
      </w:r>
    </w:p>
    <w:p w14:paraId="4954ABB0">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p>
    <w:p w14:paraId="4A6EEF2B">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项目编号：××××××</w:t>
      </w:r>
    </w:p>
    <w:p w14:paraId="1EDF5A41">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auto"/>
          <w:kern w:val="0"/>
          <w:sz w:val="24"/>
          <w:szCs w:val="24"/>
        </w:rPr>
      </w:pPr>
    </w:p>
    <w:p w14:paraId="5C8ED1A7">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52F1D731">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7E68827C">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auto"/>
          <w:kern w:val="0"/>
          <w:sz w:val="44"/>
          <w:szCs w:val="44"/>
        </w:rPr>
      </w:pPr>
      <w:r>
        <w:rPr>
          <w:rFonts w:hint="eastAsia" w:ascii="方正小标宋_GBK" w:hAnsi="Times New Roman" w:eastAsia="方正小标宋_GBK" w:cs="方正小标宋_GBK"/>
          <w:b/>
          <w:bCs/>
          <w:color w:val="auto"/>
          <w:kern w:val="0"/>
          <w:sz w:val="44"/>
          <w:szCs w:val="44"/>
          <w:lang w:eastAsia="zh-CN"/>
        </w:rPr>
        <w:t>比</w:t>
      </w:r>
      <w:r>
        <w:rPr>
          <w:rFonts w:hint="eastAsia" w:ascii="方正小标宋_GBK" w:hAnsi="Times New Roman" w:eastAsia="方正小标宋_GBK" w:cs="方正小标宋_GBK"/>
          <w:b/>
          <w:bCs/>
          <w:color w:val="auto"/>
          <w:kern w:val="0"/>
          <w:sz w:val="44"/>
          <w:szCs w:val="44"/>
        </w:rPr>
        <w:t>　</w:t>
      </w:r>
      <w:r>
        <w:rPr>
          <w:rFonts w:hint="eastAsia" w:ascii="方正小标宋_GBK" w:hAnsi="Times New Roman" w:eastAsia="方正小标宋_GBK" w:cs="方正小标宋_GBK"/>
          <w:b/>
          <w:bCs/>
          <w:color w:val="auto"/>
          <w:kern w:val="0"/>
          <w:sz w:val="44"/>
          <w:szCs w:val="44"/>
          <w:lang w:eastAsia="zh-CN"/>
        </w:rPr>
        <w:t>价</w:t>
      </w:r>
      <w:r>
        <w:rPr>
          <w:rFonts w:hint="eastAsia" w:ascii="方正小标宋_GBK" w:hAnsi="Times New Roman" w:eastAsia="方正小标宋_GBK" w:cs="方正小标宋_GBK"/>
          <w:b/>
          <w:bCs/>
          <w:color w:val="auto"/>
          <w:kern w:val="0"/>
          <w:sz w:val="44"/>
          <w:szCs w:val="44"/>
        </w:rPr>
        <w:t>　文　件</w:t>
      </w:r>
    </w:p>
    <w:p w14:paraId="169C266C">
      <w:pPr>
        <w:autoSpaceDE w:val="0"/>
        <w:autoSpaceDN w:val="0"/>
        <w:adjustRightInd w:val="0"/>
        <w:snapToGrid w:val="0"/>
        <w:spacing w:line="360" w:lineRule="auto"/>
        <w:rPr>
          <w:rFonts w:ascii="仿宋_GB2312" w:hAnsi="宋体" w:eastAsia="仿宋_GB2312" w:cs="Times New Roman"/>
          <w:b/>
          <w:bCs/>
          <w:color w:val="auto"/>
          <w:kern w:val="0"/>
          <w:sz w:val="24"/>
          <w:szCs w:val="24"/>
        </w:rPr>
      </w:pPr>
    </w:p>
    <w:p w14:paraId="05FBD05F">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1D2898A">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3E545D06">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42661404">
      <w:pPr>
        <w:pStyle w:val="8"/>
        <w:rPr>
          <w:rFonts w:ascii="仿宋_GB2312" w:hAnsi="宋体" w:eastAsia="仿宋_GB2312" w:cs="Times New Roman"/>
          <w:b/>
          <w:bCs/>
          <w:color w:val="auto"/>
          <w:kern w:val="0"/>
          <w:sz w:val="24"/>
          <w:szCs w:val="24"/>
        </w:rPr>
      </w:pPr>
    </w:p>
    <w:p w14:paraId="7DE75DD9">
      <w:pPr>
        <w:pStyle w:val="8"/>
        <w:rPr>
          <w:rFonts w:ascii="仿宋_GB2312" w:hAnsi="宋体" w:eastAsia="仿宋_GB2312" w:cs="Times New Roman"/>
          <w:b/>
          <w:bCs/>
          <w:color w:val="auto"/>
          <w:kern w:val="0"/>
          <w:sz w:val="24"/>
          <w:szCs w:val="24"/>
        </w:rPr>
      </w:pPr>
    </w:p>
    <w:p w14:paraId="4E65829C">
      <w:pPr>
        <w:pStyle w:val="8"/>
        <w:rPr>
          <w:rFonts w:ascii="仿宋_GB2312" w:hAnsi="宋体" w:eastAsia="仿宋_GB2312" w:cs="Times New Roman"/>
          <w:b/>
          <w:bCs/>
          <w:color w:val="auto"/>
          <w:kern w:val="0"/>
          <w:sz w:val="24"/>
          <w:szCs w:val="24"/>
        </w:rPr>
      </w:pPr>
    </w:p>
    <w:p w14:paraId="3B927DF9">
      <w:pPr>
        <w:pStyle w:val="8"/>
        <w:rPr>
          <w:rFonts w:ascii="仿宋_GB2312" w:hAnsi="宋体" w:eastAsia="仿宋_GB2312" w:cs="Times New Roman"/>
          <w:b/>
          <w:bCs/>
          <w:color w:val="auto"/>
          <w:kern w:val="0"/>
          <w:sz w:val="24"/>
          <w:szCs w:val="24"/>
        </w:rPr>
      </w:pPr>
    </w:p>
    <w:p w14:paraId="37A044E2">
      <w:pPr>
        <w:pStyle w:val="8"/>
        <w:rPr>
          <w:rFonts w:ascii="仿宋_GB2312" w:hAnsi="宋体" w:eastAsia="仿宋_GB2312" w:cs="Times New Roman"/>
          <w:b/>
          <w:bCs/>
          <w:color w:val="auto"/>
          <w:kern w:val="0"/>
          <w:sz w:val="24"/>
          <w:szCs w:val="24"/>
        </w:rPr>
      </w:pPr>
    </w:p>
    <w:p w14:paraId="2A3191B0">
      <w:pPr>
        <w:pStyle w:val="8"/>
        <w:rPr>
          <w:rFonts w:ascii="仿宋_GB2312" w:hAnsi="宋体" w:eastAsia="仿宋_GB2312" w:cs="Times New Roman"/>
          <w:b/>
          <w:bCs/>
          <w:color w:val="auto"/>
          <w:kern w:val="0"/>
          <w:sz w:val="24"/>
          <w:szCs w:val="24"/>
        </w:rPr>
      </w:pPr>
    </w:p>
    <w:p w14:paraId="0859D34F">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957D9B2">
      <w:pPr>
        <w:autoSpaceDE w:val="0"/>
        <w:autoSpaceDN w:val="0"/>
        <w:adjustRightInd w:val="0"/>
        <w:snapToGrid w:val="0"/>
        <w:spacing w:line="360" w:lineRule="auto"/>
        <w:ind w:firstLine="640" w:firstLineChars="200"/>
        <w:jc w:val="center"/>
        <w:rPr>
          <w:rFonts w:ascii="仿宋_GB2312" w:hAnsi="宋体" w:eastAsia="仿宋_GB2312" w:cs="MingLiUfalt"/>
          <w:b/>
          <w:color w:val="auto"/>
          <w:kern w:val="0"/>
          <w:sz w:val="24"/>
          <w:szCs w:val="24"/>
        </w:rPr>
      </w:pPr>
      <w:r>
        <w:rPr>
          <w:rFonts w:hint="eastAsia" w:ascii="仿宋_GB2312" w:hAnsi="Times New Roman" w:eastAsia="仿宋_GB2312" w:cs="Times New Roman"/>
          <w:color w:val="auto"/>
          <w:sz w:val="32"/>
          <w:szCs w:val="28"/>
        </w:rPr>
        <w:t>不准在  年  月  日北京时间下午前启封</w:t>
      </w:r>
    </w:p>
    <w:p w14:paraId="09C6C2D0">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02777CAE">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w w:val="99"/>
          <w:kern w:val="0"/>
          <w:sz w:val="24"/>
          <w:szCs w:val="24"/>
        </w:rPr>
      </w:pPr>
      <w:r>
        <w:rPr>
          <w:rFonts w:hint="eastAsia" w:ascii="仿宋_GB2312" w:hAnsi="宋体" w:eastAsia="仿宋_GB2312" w:cs="仿宋_GB2312"/>
          <w:b/>
          <w:bCs/>
          <w:color w:val="auto"/>
          <w:w w:val="99"/>
          <w:kern w:val="0"/>
          <w:sz w:val="24"/>
          <w:szCs w:val="24"/>
        </w:rPr>
        <w:t>投标人</w:t>
      </w:r>
      <w:r>
        <w:rPr>
          <w:rFonts w:hint="eastAsia" w:ascii="仿宋_GB2312" w:hAnsi="宋体" w:eastAsia="仿宋_GB2312" w:cs="仿宋_GB2312"/>
          <w:b/>
          <w:bCs/>
          <w:color w:val="auto"/>
          <w:spacing w:val="1"/>
          <w:w w:val="99"/>
          <w:kern w:val="0"/>
          <w:sz w:val="24"/>
          <w:szCs w:val="24"/>
        </w:rPr>
        <w:t>：</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（盖单位公章）</w:t>
      </w:r>
    </w:p>
    <w:p w14:paraId="56BDF972">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rPr>
      </w:pPr>
      <w:r>
        <w:rPr>
          <w:rFonts w:hint="eastAsia" w:ascii="仿宋_GB2312" w:hAnsi="宋体" w:eastAsia="仿宋_GB2312" w:cs="仿宋_GB2312"/>
          <w:b/>
          <w:bCs/>
          <w:color w:val="auto"/>
          <w:w w:val="99"/>
          <w:kern w:val="0"/>
          <w:sz w:val="24"/>
          <w:szCs w:val="24"/>
        </w:rPr>
        <w:t>法定代表人或其委托代理人：</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（签字）</w:t>
      </w:r>
    </w:p>
    <w:p w14:paraId="77F66B0D">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color w:val="auto"/>
          <w:w w:val="99"/>
          <w:kern w:val="0"/>
          <w:sz w:val="24"/>
          <w:szCs w:val="24"/>
        </w:rPr>
      </w:pP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年</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月</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日</w:t>
      </w:r>
    </w:p>
    <w:p w14:paraId="6295BCDC">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auto"/>
          <w:kern w:val="0"/>
          <w:sz w:val="28"/>
          <w:szCs w:val="28"/>
        </w:rPr>
      </w:pPr>
    </w:p>
    <w:p w14:paraId="5F26A664">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auto"/>
          <w:kern w:val="0"/>
          <w:sz w:val="28"/>
          <w:szCs w:val="28"/>
        </w:rPr>
      </w:pPr>
      <w:r>
        <w:rPr>
          <w:rFonts w:ascii="仿宋_GB2312" w:hAnsi="宋体" w:eastAsia="仿宋_GB2312" w:cs="仿宋_GB2312"/>
          <w:color w:val="auto"/>
          <w:kern w:val="0"/>
          <w:sz w:val="28"/>
          <w:szCs w:val="28"/>
        </w:rPr>
        <w:t>2.</w:t>
      </w:r>
      <w:r>
        <w:rPr>
          <w:rFonts w:hint="eastAsia" w:ascii="仿宋_GB2312" w:hAnsi="宋体" w:eastAsia="仿宋_GB2312" w:cs="仿宋_GB2312"/>
          <w:color w:val="auto"/>
          <w:kern w:val="0"/>
          <w:sz w:val="28"/>
          <w:szCs w:val="28"/>
          <w:lang w:eastAsia="zh-CN"/>
        </w:rPr>
        <w:t>比价</w:t>
      </w:r>
      <w:r>
        <w:rPr>
          <w:rFonts w:hint="eastAsia" w:ascii="仿宋_GB2312" w:hAnsi="宋体" w:eastAsia="仿宋_GB2312" w:cs="仿宋_GB2312"/>
          <w:color w:val="auto"/>
          <w:kern w:val="0"/>
          <w:sz w:val="28"/>
          <w:szCs w:val="28"/>
        </w:rPr>
        <w:t>文件资质部分信封封面</w:t>
      </w:r>
    </w:p>
    <w:p w14:paraId="1C921182">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w:t>
      </w:r>
    </w:p>
    <w:p w14:paraId="17A4CE30">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p>
    <w:p w14:paraId="7E31BFED">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项目编号：××××××</w:t>
      </w:r>
    </w:p>
    <w:p w14:paraId="4F137EB3">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auto"/>
          <w:kern w:val="0"/>
          <w:sz w:val="24"/>
          <w:szCs w:val="24"/>
        </w:rPr>
      </w:pPr>
    </w:p>
    <w:p w14:paraId="799AB08F">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74FF6571">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582D59FE">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auto"/>
          <w:kern w:val="0"/>
          <w:sz w:val="44"/>
          <w:szCs w:val="44"/>
        </w:rPr>
      </w:pPr>
      <w:r>
        <w:rPr>
          <w:rFonts w:hint="eastAsia" w:ascii="方正小标宋_GBK" w:hAnsi="Times New Roman" w:eastAsia="方正小标宋_GBK" w:cs="方正小标宋_GBK"/>
          <w:b/>
          <w:bCs/>
          <w:color w:val="auto"/>
          <w:kern w:val="0"/>
          <w:sz w:val="44"/>
          <w:szCs w:val="44"/>
          <w:lang w:eastAsia="zh-CN"/>
        </w:rPr>
        <w:t>比</w:t>
      </w:r>
      <w:r>
        <w:rPr>
          <w:rFonts w:hint="eastAsia" w:ascii="方正小标宋_GBK" w:hAnsi="Times New Roman" w:eastAsia="方正小标宋_GBK" w:cs="方正小标宋_GBK"/>
          <w:b/>
          <w:bCs/>
          <w:color w:val="auto"/>
          <w:kern w:val="0"/>
          <w:sz w:val="44"/>
          <w:szCs w:val="44"/>
        </w:rPr>
        <w:t>　</w:t>
      </w:r>
      <w:r>
        <w:rPr>
          <w:rFonts w:hint="eastAsia" w:ascii="方正小标宋_GBK" w:hAnsi="Times New Roman" w:eastAsia="方正小标宋_GBK" w:cs="方正小标宋_GBK"/>
          <w:b/>
          <w:bCs/>
          <w:color w:val="auto"/>
          <w:kern w:val="0"/>
          <w:sz w:val="44"/>
          <w:szCs w:val="44"/>
          <w:lang w:eastAsia="zh-CN"/>
        </w:rPr>
        <w:t>价</w:t>
      </w:r>
      <w:r>
        <w:rPr>
          <w:rFonts w:hint="eastAsia" w:ascii="方正小标宋_GBK" w:hAnsi="Times New Roman" w:eastAsia="方正小标宋_GBK" w:cs="方正小标宋_GBK"/>
          <w:b/>
          <w:bCs/>
          <w:color w:val="auto"/>
          <w:kern w:val="0"/>
          <w:sz w:val="44"/>
          <w:szCs w:val="44"/>
        </w:rPr>
        <w:t>　文　件</w:t>
      </w:r>
    </w:p>
    <w:p w14:paraId="2470A8D9">
      <w:pPr>
        <w:spacing w:line="540" w:lineRule="exact"/>
        <w:jc w:val="center"/>
        <w:rPr>
          <w:rFonts w:ascii="方正小标宋简体" w:hAnsi="方正小标宋简体" w:eastAsia="方正小标宋简体" w:cs="Times New Roman"/>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资质文件部分</w:t>
      </w:r>
    </w:p>
    <w:p w14:paraId="2E4005F0">
      <w:pPr>
        <w:autoSpaceDE w:val="0"/>
        <w:autoSpaceDN w:val="0"/>
        <w:adjustRightInd w:val="0"/>
        <w:snapToGrid w:val="0"/>
        <w:spacing w:line="360" w:lineRule="auto"/>
        <w:rPr>
          <w:rFonts w:ascii="仿宋_GB2312" w:hAnsi="宋体" w:eastAsia="仿宋_GB2312" w:cs="Times New Roman"/>
          <w:b/>
          <w:bCs/>
          <w:color w:val="auto"/>
          <w:kern w:val="0"/>
          <w:sz w:val="24"/>
          <w:szCs w:val="24"/>
        </w:rPr>
      </w:pPr>
    </w:p>
    <w:p w14:paraId="1BC39451">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54E3F37">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4AF7DC88">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5D5A45C6">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016D3184">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10EAA39B">
      <w:pPr>
        <w:pStyle w:val="3"/>
        <w:rPr>
          <w:rFonts w:ascii="仿宋_GB2312" w:hAnsi="宋体" w:eastAsia="仿宋_GB2312" w:cs="Times New Roman"/>
          <w:b/>
          <w:bCs/>
          <w:color w:val="auto"/>
          <w:kern w:val="0"/>
          <w:sz w:val="24"/>
          <w:szCs w:val="24"/>
        </w:rPr>
      </w:pPr>
    </w:p>
    <w:p w14:paraId="1E690AD2">
      <w:pPr>
        <w:rPr>
          <w:rFonts w:ascii="仿宋_GB2312" w:hAnsi="宋体" w:eastAsia="仿宋_GB2312" w:cs="Times New Roman"/>
          <w:b/>
          <w:bCs/>
          <w:color w:val="auto"/>
          <w:kern w:val="0"/>
          <w:sz w:val="24"/>
          <w:szCs w:val="24"/>
        </w:rPr>
      </w:pPr>
    </w:p>
    <w:p w14:paraId="58C23A38">
      <w:pPr>
        <w:pStyle w:val="8"/>
        <w:rPr>
          <w:rFonts w:ascii="仿宋_GB2312" w:hAnsi="宋体" w:eastAsia="仿宋_GB2312" w:cs="Times New Roman"/>
          <w:b/>
          <w:bCs/>
          <w:color w:val="auto"/>
          <w:kern w:val="0"/>
          <w:sz w:val="24"/>
          <w:szCs w:val="24"/>
        </w:rPr>
      </w:pPr>
    </w:p>
    <w:p w14:paraId="4E1860A2">
      <w:pPr>
        <w:pStyle w:val="8"/>
        <w:rPr>
          <w:rFonts w:ascii="仿宋_GB2312" w:hAnsi="宋体" w:eastAsia="仿宋_GB2312" w:cs="Times New Roman"/>
          <w:b/>
          <w:bCs/>
          <w:color w:val="auto"/>
          <w:kern w:val="0"/>
          <w:sz w:val="24"/>
          <w:szCs w:val="24"/>
        </w:rPr>
      </w:pPr>
    </w:p>
    <w:p w14:paraId="4B9A73C4">
      <w:pPr>
        <w:pStyle w:val="8"/>
        <w:rPr>
          <w:rFonts w:ascii="仿宋_GB2312" w:hAnsi="宋体" w:eastAsia="仿宋_GB2312" w:cs="Times New Roman"/>
          <w:b/>
          <w:bCs/>
          <w:color w:val="auto"/>
          <w:kern w:val="0"/>
          <w:sz w:val="24"/>
          <w:szCs w:val="24"/>
        </w:rPr>
      </w:pPr>
    </w:p>
    <w:p w14:paraId="1D5C42F5">
      <w:pPr>
        <w:pStyle w:val="8"/>
        <w:rPr>
          <w:rFonts w:ascii="仿宋_GB2312" w:hAnsi="宋体" w:eastAsia="仿宋_GB2312" w:cs="Times New Roman"/>
          <w:b/>
          <w:bCs/>
          <w:color w:val="auto"/>
          <w:kern w:val="0"/>
          <w:sz w:val="24"/>
          <w:szCs w:val="24"/>
        </w:rPr>
      </w:pPr>
    </w:p>
    <w:p w14:paraId="48FD289C">
      <w:pPr>
        <w:rPr>
          <w:rFonts w:ascii="仿宋_GB2312" w:hAnsi="宋体" w:eastAsia="仿宋_GB2312" w:cs="Times New Roman"/>
          <w:b/>
          <w:bCs/>
          <w:color w:val="auto"/>
          <w:kern w:val="0"/>
          <w:sz w:val="24"/>
          <w:szCs w:val="24"/>
        </w:rPr>
      </w:pPr>
    </w:p>
    <w:p w14:paraId="57816332">
      <w:pPr>
        <w:pStyle w:val="8"/>
        <w:rPr>
          <w:rFonts w:ascii="仿宋_GB2312" w:hAnsi="宋体" w:eastAsia="仿宋_GB2312" w:cs="Times New Roman"/>
          <w:b/>
          <w:bCs/>
          <w:color w:val="auto"/>
          <w:kern w:val="0"/>
          <w:sz w:val="24"/>
          <w:szCs w:val="24"/>
        </w:rPr>
      </w:pPr>
    </w:p>
    <w:p w14:paraId="0522EA73">
      <w:pPr>
        <w:pStyle w:val="8"/>
        <w:rPr>
          <w:rFonts w:ascii="仿宋_GB2312" w:hAnsi="宋体" w:eastAsia="仿宋_GB2312" w:cs="Times New Roman"/>
          <w:b/>
          <w:bCs/>
          <w:color w:val="auto"/>
          <w:kern w:val="0"/>
          <w:sz w:val="24"/>
          <w:szCs w:val="24"/>
        </w:rPr>
      </w:pPr>
    </w:p>
    <w:p w14:paraId="4126E2C0">
      <w:pPr>
        <w:pStyle w:val="8"/>
        <w:rPr>
          <w:rFonts w:ascii="仿宋_GB2312" w:hAnsi="宋体" w:eastAsia="仿宋_GB2312" w:cs="Times New Roman"/>
          <w:b/>
          <w:bCs/>
          <w:color w:val="auto"/>
          <w:kern w:val="0"/>
          <w:sz w:val="24"/>
          <w:szCs w:val="24"/>
        </w:rPr>
      </w:pPr>
    </w:p>
    <w:p w14:paraId="22251AAA">
      <w:pPr>
        <w:pStyle w:val="3"/>
        <w:rPr>
          <w:color w:val="auto"/>
        </w:rPr>
      </w:pPr>
    </w:p>
    <w:p w14:paraId="3DFC8DD1">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BFDEAC1">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w w:val="99"/>
          <w:kern w:val="0"/>
          <w:sz w:val="24"/>
          <w:szCs w:val="24"/>
        </w:rPr>
      </w:pPr>
      <w:r>
        <w:rPr>
          <w:rFonts w:hint="eastAsia" w:ascii="仿宋_GB2312" w:hAnsi="宋体" w:eastAsia="仿宋_GB2312" w:cs="仿宋_GB2312"/>
          <w:b/>
          <w:bCs/>
          <w:color w:val="auto"/>
          <w:w w:val="99"/>
          <w:kern w:val="0"/>
          <w:sz w:val="24"/>
          <w:szCs w:val="24"/>
        </w:rPr>
        <w:t>投标人</w:t>
      </w:r>
      <w:r>
        <w:rPr>
          <w:rFonts w:hint="eastAsia" w:ascii="仿宋_GB2312" w:hAnsi="宋体" w:eastAsia="仿宋_GB2312" w:cs="仿宋_GB2312"/>
          <w:b/>
          <w:bCs/>
          <w:color w:val="auto"/>
          <w:spacing w:val="1"/>
          <w:w w:val="99"/>
          <w:kern w:val="0"/>
          <w:sz w:val="24"/>
          <w:szCs w:val="24"/>
        </w:rPr>
        <w:t>：</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（盖单位公章）</w:t>
      </w:r>
    </w:p>
    <w:p w14:paraId="53F91E82">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rPr>
      </w:pPr>
      <w:r>
        <w:rPr>
          <w:rFonts w:hint="eastAsia" w:ascii="仿宋_GB2312" w:hAnsi="宋体" w:eastAsia="仿宋_GB2312" w:cs="仿宋_GB2312"/>
          <w:b/>
          <w:bCs/>
          <w:color w:val="auto"/>
          <w:w w:val="99"/>
          <w:kern w:val="0"/>
          <w:sz w:val="24"/>
          <w:szCs w:val="24"/>
        </w:rPr>
        <w:t>法定代表人或其委托代理人：</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（签字）</w:t>
      </w:r>
    </w:p>
    <w:p w14:paraId="1CBC36F1">
      <w:pPr>
        <w:spacing w:line="312" w:lineRule="auto"/>
        <w:jc w:val="center"/>
        <w:rPr>
          <w:rFonts w:hint="eastAsia" w:ascii="宋体" w:hAnsi="宋体" w:cs="宋体"/>
          <w:b/>
          <w:color w:val="auto"/>
          <w:szCs w:val="28"/>
        </w:rPr>
      </w:pP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年</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月</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日</w:t>
      </w:r>
    </w:p>
    <w:p w14:paraId="3AEABB7F">
      <w:pPr>
        <w:snapToGrid w:val="0"/>
        <w:spacing w:line="440" w:lineRule="exact"/>
        <w:ind w:firstLine="880" w:firstLineChars="200"/>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供应商编制响应文件要求</w:t>
      </w:r>
    </w:p>
    <w:p w14:paraId="7738CD09">
      <w:pPr>
        <w:spacing w:line="312" w:lineRule="auto"/>
        <w:jc w:val="center"/>
        <w:rPr>
          <w:rFonts w:hint="eastAsia" w:ascii="宋体" w:hAnsi="宋体" w:cs="宋体"/>
          <w:b/>
          <w:color w:val="auto"/>
          <w:sz w:val="32"/>
          <w:szCs w:val="32"/>
        </w:rPr>
      </w:pPr>
    </w:p>
    <w:p w14:paraId="0D9B863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一、供应商资格条件（</w:t>
      </w:r>
      <w:r>
        <w:rPr>
          <w:rFonts w:hint="eastAsia" w:ascii="仿宋_GB2312" w:hAnsi="Times New Roman" w:eastAsia="仿宋_GB2312" w:cs="Times New Roman"/>
          <w:color w:val="auto"/>
          <w:sz w:val="32"/>
          <w:szCs w:val="28"/>
          <w:lang w:val="en-US" w:eastAsia="zh-CN"/>
        </w:rPr>
        <w:t>提供营业执照</w:t>
      </w:r>
      <w:r>
        <w:rPr>
          <w:rFonts w:hint="eastAsia" w:ascii="黑体" w:hAnsi="黑体" w:eastAsia="黑体" w:cs="黑体"/>
          <w:color w:val="auto"/>
          <w:sz w:val="32"/>
          <w:szCs w:val="32"/>
          <w:lang w:val="en-US" w:eastAsia="zh-CN"/>
        </w:rPr>
        <w:t>）</w:t>
      </w:r>
    </w:p>
    <w:p w14:paraId="2C964375">
      <w:pPr>
        <w:pStyle w:val="5"/>
        <w:rPr>
          <w:rFonts w:hint="default"/>
          <w:color w:val="auto"/>
          <w:lang w:val="en-US" w:eastAsia="zh-CN"/>
        </w:rPr>
      </w:pPr>
      <w:r>
        <w:rPr>
          <w:rFonts w:hint="eastAsia" w:hAnsi="Times New Roman" w:cs="Times New Roman"/>
          <w:color w:val="auto"/>
          <w:sz w:val="32"/>
          <w:szCs w:val="28"/>
          <w:lang w:val="en-US" w:eastAsia="zh-CN"/>
        </w:rPr>
        <w:t xml:space="preserve">   </w:t>
      </w:r>
    </w:p>
    <w:p w14:paraId="196D2C52">
      <w:pPr>
        <w:numPr>
          <w:ilvl w:val="0"/>
          <w:numId w:val="0"/>
        </w:numPr>
        <w:spacing w:line="312" w:lineRule="auto"/>
        <w:rPr>
          <w:rFonts w:hint="default" w:ascii="仿宋_GB2312" w:hAnsi="Times New Roman" w:eastAsia="仿宋_GB2312" w:cs="Times New Roman"/>
          <w:color w:val="auto"/>
          <w:sz w:val="32"/>
          <w:szCs w:val="28"/>
          <w:lang w:val="en-US" w:eastAsia="zh-CN"/>
        </w:rPr>
      </w:pPr>
      <w:r>
        <w:rPr>
          <w:rFonts w:hint="eastAsia" w:ascii="宋体" w:hAnsi="宋体" w:cs="宋体"/>
          <w:b/>
          <w:color w:val="auto"/>
          <w:sz w:val="24"/>
          <w:szCs w:val="24"/>
          <w:lang w:val="en-US" w:eastAsia="zh-CN"/>
        </w:rPr>
        <w:t xml:space="preserve">  </w:t>
      </w:r>
      <w:r>
        <w:rPr>
          <w:rFonts w:hint="eastAsia" w:ascii="仿宋_GB2312" w:hAnsi="Times New Roman" w:eastAsia="仿宋_GB2312" w:cs="Times New Roman"/>
          <w:color w:val="auto"/>
          <w:sz w:val="32"/>
          <w:szCs w:val="28"/>
          <w:lang w:val="en-US" w:eastAsia="zh-CN"/>
        </w:rPr>
        <w:t xml:space="preserve">  </w:t>
      </w:r>
    </w:p>
    <w:p w14:paraId="7ADE4DD9">
      <w:pPr>
        <w:tabs>
          <w:tab w:val="left" w:pos="6300"/>
        </w:tabs>
        <w:snapToGrid w:val="0"/>
        <w:spacing w:line="312" w:lineRule="auto"/>
        <w:rPr>
          <w:rFonts w:hint="eastAsia" w:ascii="宋体" w:hAnsi="宋体" w:cs="宋体"/>
          <w:b/>
          <w:bCs/>
          <w:color w:val="auto"/>
          <w:sz w:val="24"/>
          <w:szCs w:val="24"/>
        </w:rPr>
      </w:pPr>
    </w:p>
    <w:p w14:paraId="5F6EEC67">
      <w:pPr>
        <w:tabs>
          <w:tab w:val="left" w:pos="6300"/>
        </w:tabs>
        <w:snapToGrid w:val="0"/>
        <w:spacing w:line="312" w:lineRule="auto"/>
        <w:rPr>
          <w:rFonts w:hint="eastAsia" w:ascii="宋体" w:hAnsi="宋体" w:cs="宋体"/>
          <w:b/>
          <w:bCs/>
          <w:color w:val="auto"/>
          <w:sz w:val="24"/>
          <w:szCs w:val="24"/>
        </w:rPr>
      </w:pPr>
    </w:p>
    <w:p w14:paraId="241A6CC6">
      <w:pPr>
        <w:tabs>
          <w:tab w:val="left" w:pos="6300"/>
        </w:tabs>
        <w:snapToGrid w:val="0"/>
        <w:spacing w:line="312" w:lineRule="auto"/>
        <w:rPr>
          <w:rFonts w:hint="eastAsia" w:ascii="宋体" w:hAnsi="宋体" w:cs="宋体"/>
          <w:b/>
          <w:bCs/>
          <w:color w:val="auto"/>
          <w:sz w:val="24"/>
          <w:szCs w:val="24"/>
        </w:rPr>
      </w:pPr>
    </w:p>
    <w:p w14:paraId="45199577">
      <w:pPr>
        <w:tabs>
          <w:tab w:val="left" w:pos="6300"/>
        </w:tabs>
        <w:snapToGrid w:val="0"/>
        <w:spacing w:line="312" w:lineRule="auto"/>
        <w:rPr>
          <w:rFonts w:hint="eastAsia" w:ascii="宋体" w:hAnsi="宋体" w:cs="宋体"/>
          <w:b/>
          <w:bCs/>
          <w:color w:val="auto"/>
          <w:sz w:val="24"/>
          <w:szCs w:val="24"/>
        </w:rPr>
      </w:pPr>
    </w:p>
    <w:p w14:paraId="33CB07DF">
      <w:pPr>
        <w:tabs>
          <w:tab w:val="left" w:pos="6300"/>
        </w:tabs>
        <w:snapToGrid w:val="0"/>
        <w:spacing w:line="312" w:lineRule="auto"/>
        <w:rPr>
          <w:rFonts w:hint="eastAsia" w:ascii="宋体" w:hAnsi="宋体" w:cs="宋体"/>
          <w:b/>
          <w:bCs/>
          <w:color w:val="auto"/>
          <w:sz w:val="24"/>
          <w:szCs w:val="24"/>
        </w:rPr>
      </w:pPr>
    </w:p>
    <w:p w14:paraId="508CDDCC">
      <w:pPr>
        <w:tabs>
          <w:tab w:val="left" w:pos="6300"/>
        </w:tabs>
        <w:snapToGrid w:val="0"/>
        <w:spacing w:line="312" w:lineRule="auto"/>
        <w:rPr>
          <w:rFonts w:hint="eastAsia" w:ascii="宋体" w:hAnsi="宋体" w:cs="宋体"/>
          <w:b/>
          <w:bCs/>
          <w:color w:val="auto"/>
          <w:sz w:val="24"/>
          <w:szCs w:val="24"/>
        </w:rPr>
      </w:pPr>
    </w:p>
    <w:p w14:paraId="0B158D71">
      <w:pPr>
        <w:tabs>
          <w:tab w:val="left" w:pos="6300"/>
        </w:tabs>
        <w:snapToGrid w:val="0"/>
        <w:spacing w:line="312" w:lineRule="auto"/>
        <w:rPr>
          <w:rFonts w:hint="eastAsia" w:ascii="宋体" w:hAnsi="宋体" w:cs="宋体"/>
          <w:b/>
          <w:bCs/>
          <w:color w:val="auto"/>
          <w:sz w:val="24"/>
          <w:szCs w:val="24"/>
        </w:rPr>
      </w:pPr>
    </w:p>
    <w:p w14:paraId="6A95201D">
      <w:pPr>
        <w:tabs>
          <w:tab w:val="left" w:pos="6300"/>
        </w:tabs>
        <w:snapToGrid w:val="0"/>
        <w:spacing w:line="312" w:lineRule="auto"/>
        <w:rPr>
          <w:rFonts w:hint="eastAsia" w:ascii="宋体" w:hAnsi="宋体" w:cs="宋体"/>
          <w:b/>
          <w:bCs/>
          <w:color w:val="auto"/>
          <w:sz w:val="24"/>
          <w:szCs w:val="24"/>
        </w:rPr>
      </w:pPr>
    </w:p>
    <w:p w14:paraId="5233175C">
      <w:pPr>
        <w:tabs>
          <w:tab w:val="left" w:pos="6300"/>
        </w:tabs>
        <w:snapToGrid w:val="0"/>
        <w:spacing w:line="312" w:lineRule="auto"/>
        <w:rPr>
          <w:rFonts w:hint="eastAsia" w:ascii="宋体" w:hAnsi="宋体" w:cs="宋体"/>
          <w:b/>
          <w:bCs/>
          <w:color w:val="auto"/>
          <w:sz w:val="24"/>
          <w:szCs w:val="24"/>
        </w:rPr>
      </w:pPr>
    </w:p>
    <w:p w14:paraId="41109D17">
      <w:pPr>
        <w:tabs>
          <w:tab w:val="left" w:pos="6300"/>
        </w:tabs>
        <w:snapToGrid w:val="0"/>
        <w:spacing w:line="312" w:lineRule="auto"/>
        <w:rPr>
          <w:rFonts w:hint="eastAsia" w:ascii="宋体" w:hAnsi="宋体" w:cs="宋体"/>
          <w:b/>
          <w:bCs/>
          <w:color w:val="auto"/>
          <w:sz w:val="24"/>
          <w:szCs w:val="24"/>
        </w:rPr>
      </w:pPr>
    </w:p>
    <w:p w14:paraId="70871274">
      <w:pPr>
        <w:tabs>
          <w:tab w:val="left" w:pos="6300"/>
        </w:tabs>
        <w:snapToGrid w:val="0"/>
        <w:spacing w:line="312" w:lineRule="auto"/>
        <w:rPr>
          <w:rFonts w:hint="eastAsia" w:ascii="宋体" w:hAnsi="宋体" w:cs="宋体"/>
          <w:b/>
          <w:bCs/>
          <w:color w:val="auto"/>
          <w:sz w:val="24"/>
          <w:szCs w:val="24"/>
        </w:rPr>
      </w:pPr>
    </w:p>
    <w:p w14:paraId="1AC6A6F9">
      <w:pPr>
        <w:tabs>
          <w:tab w:val="left" w:pos="6300"/>
        </w:tabs>
        <w:snapToGrid w:val="0"/>
        <w:spacing w:line="312" w:lineRule="auto"/>
        <w:rPr>
          <w:rFonts w:hint="eastAsia" w:ascii="宋体" w:hAnsi="宋体" w:cs="宋体"/>
          <w:b/>
          <w:bCs/>
          <w:color w:val="auto"/>
          <w:sz w:val="24"/>
          <w:szCs w:val="24"/>
        </w:rPr>
      </w:pPr>
    </w:p>
    <w:p w14:paraId="158D8AAA">
      <w:pPr>
        <w:tabs>
          <w:tab w:val="left" w:pos="6300"/>
        </w:tabs>
        <w:snapToGrid w:val="0"/>
        <w:spacing w:line="312" w:lineRule="auto"/>
        <w:rPr>
          <w:rFonts w:hint="eastAsia" w:ascii="宋体" w:hAnsi="宋体" w:cs="宋体"/>
          <w:b/>
          <w:bCs/>
          <w:color w:val="auto"/>
          <w:sz w:val="24"/>
          <w:szCs w:val="24"/>
        </w:rPr>
      </w:pPr>
    </w:p>
    <w:p w14:paraId="73E2DF7F">
      <w:pPr>
        <w:pStyle w:val="5"/>
        <w:rPr>
          <w:rFonts w:hint="eastAsia"/>
          <w:color w:val="auto"/>
        </w:rPr>
      </w:pPr>
    </w:p>
    <w:p w14:paraId="230E9EA4">
      <w:pPr>
        <w:tabs>
          <w:tab w:val="left" w:pos="6300"/>
        </w:tabs>
        <w:snapToGrid w:val="0"/>
        <w:spacing w:line="312" w:lineRule="auto"/>
        <w:rPr>
          <w:rFonts w:hint="eastAsia" w:ascii="宋体" w:hAnsi="宋体" w:cs="宋体"/>
          <w:b/>
          <w:bCs/>
          <w:color w:val="auto"/>
          <w:sz w:val="24"/>
          <w:szCs w:val="24"/>
        </w:rPr>
      </w:pPr>
    </w:p>
    <w:p w14:paraId="2CEE55E3">
      <w:pPr>
        <w:tabs>
          <w:tab w:val="left" w:pos="6300"/>
        </w:tabs>
        <w:snapToGrid w:val="0"/>
        <w:spacing w:line="312" w:lineRule="auto"/>
        <w:rPr>
          <w:rFonts w:hint="eastAsia" w:ascii="宋体" w:hAnsi="宋体" w:cs="宋体"/>
          <w:b/>
          <w:bCs/>
          <w:color w:val="auto"/>
          <w:sz w:val="24"/>
          <w:szCs w:val="24"/>
        </w:rPr>
      </w:pPr>
    </w:p>
    <w:p w14:paraId="77632CDA">
      <w:pPr>
        <w:tabs>
          <w:tab w:val="left" w:pos="6300"/>
        </w:tabs>
        <w:snapToGrid w:val="0"/>
        <w:spacing w:line="312" w:lineRule="auto"/>
        <w:rPr>
          <w:rFonts w:hint="eastAsia" w:ascii="宋体" w:hAnsi="宋体" w:cs="宋体"/>
          <w:b/>
          <w:bCs/>
          <w:color w:val="auto"/>
          <w:sz w:val="24"/>
          <w:szCs w:val="24"/>
        </w:rPr>
      </w:pPr>
    </w:p>
    <w:p w14:paraId="3F11F308">
      <w:pPr>
        <w:tabs>
          <w:tab w:val="left" w:pos="6300"/>
        </w:tabs>
        <w:snapToGrid w:val="0"/>
        <w:spacing w:line="312" w:lineRule="auto"/>
        <w:rPr>
          <w:rFonts w:hint="eastAsia" w:ascii="宋体" w:hAnsi="宋体" w:cs="宋体"/>
          <w:b/>
          <w:bCs/>
          <w:color w:val="auto"/>
          <w:sz w:val="24"/>
          <w:szCs w:val="24"/>
        </w:rPr>
      </w:pPr>
    </w:p>
    <w:p w14:paraId="74B736F1">
      <w:pPr>
        <w:tabs>
          <w:tab w:val="left" w:pos="6300"/>
        </w:tabs>
        <w:snapToGrid w:val="0"/>
        <w:spacing w:line="312" w:lineRule="auto"/>
        <w:rPr>
          <w:rFonts w:hint="eastAsia" w:ascii="宋体" w:hAnsi="宋体" w:cs="宋体"/>
          <w:b/>
          <w:bCs/>
          <w:color w:val="auto"/>
          <w:sz w:val="24"/>
          <w:szCs w:val="24"/>
        </w:rPr>
      </w:pPr>
    </w:p>
    <w:p w14:paraId="4E687783">
      <w:pPr>
        <w:tabs>
          <w:tab w:val="left" w:pos="6300"/>
        </w:tabs>
        <w:snapToGrid w:val="0"/>
        <w:spacing w:line="312" w:lineRule="auto"/>
        <w:rPr>
          <w:rFonts w:hint="eastAsia" w:ascii="宋体" w:hAnsi="宋体" w:cs="宋体"/>
          <w:b/>
          <w:bCs/>
          <w:color w:val="auto"/>
          <w:sz w:val="24"/>
          <w:szCs w:val="24"/>
        </w:rPr>
      </w:pPr>
    </w:p>
    <w:p w14:paraId="1170BC08">
      <w:pPr>
        <w:tabs>
          <w:tab w:val="left" w:pos="6300"/>
        </w:tabs>
        <w:snapToGrid w:val="0"/>
        <w:spacing w:line="312" w:lineRule="auto"/>
        <w:rPr>
          <w:rFonts w:hint="eastAsia" w:ascii="宋体" w:hAnsi="宋体" w:cs="宋体"/>
          <w:b/>
          <w:bCs/>
          <w:color w:val="auto"/>
          <w:sz w:val="24"/>
          <w:szCs w:val="24"/>
        </w:rPr>
      </w:pPr>
    </w:p>
    <w:p w14:paraId="3D526DD3">
      <w:pPr>
        <w:snapToGrid w:val="0"/>
        <w:spacing w:line="440" w:lineRule="exact"/>
        <w:rPr>
          <w:rFonts w:hint="eastAsia" w:ascii="黑体" w:hAnsi="黑体" w:eastAsia="黑体" w:cs="黑体"/>
          <w:color w:val="auto"/>
          <w:sz w:val="32"/>
          <w:szCs w:val="32"/>
          <w:lang w:val="en-US" w:eastAsia="zh-CN"/>
        </w:rPr>
      </w:pPr>
    </w:p>
    <w:p w14:paraId="43D81B37">
      <w:pPr>
        <w:snapToGrid w:val="0"/>
        <w:spacing w:line="440" w:lineRule="exact"/>
        <w:ind w:firstLine="640" w:firstLineChars="200"/>
        <w:rPr>
          <w:rFonts w:hint="eastAsia" w:ascii="黑体" w:hAnsi="黑体" w:eastAsia="黑体" w:cs="黑体"/>
          <w:color w:val="auto"/>
          <w:sz w:val="32"/>
          <w:szCs w:val="32"/>
          <w:lang w:val="en-US" w:eastAsia="zh-CN"/>
        </w:rPr>
      </w:pPr>
    </w:p>
    <w:p w14:paraId="5B01C483">
      <w:pPr>
        <w:snapToGrid w:val="0"/>
        <w:spacing w:line="440" w:lineRule="exact"/>
        <w:ind w:firstLine="640" w:firstLineChars="200"/>
        <w:rPr>
          <w:rFonts w:hint="eastAsia" w:ascii="黑体" w:hAnsi="黑体" w:eastAsia="黑体" w:cs="黑体"/>
          <w:color w:val="auto"/>
          <w:sz w:val="32"/>
          <w:szCs w:val="32"/>
          <w:lang w:val="en-US" w:eastAsia="zh-CN"/>
        </w:rPr>
      </w:pPr>
    </w:p>
    <w:p w14:paraId="1C75D23D">
      <w:pPr>
        <w:snapToGrid w:val="0"/>
        <w:spacing w:line="440" w:lineRule="exact"/>
        <w:ind w:firstLine="640" w:firstLineChars="200"/>
        <w:rPr>
          <w:rFonts w:hint="eastAsia" w:ascii="黑体" w:hAnsi="黑体" w:eastAsia="黑体" w:cs="黑体"/>
          <w:color w:val="auto"/>
          <w:sz w:val="32"/>
          <w:szCs w:val="32"/>
          <w:lang w:val="en-US" w:eastAsia="zh-CN"/>
        </w:rPr>
      </w:pPr>
    </w:p>
    <w:p w14:paraId="47DE2843">
      <w:pPr>
        <w:snapToGrid w:val="0"/>
        <w:spacing w:line="440" w:lineRule="exact"/>
        <w:ind w:firstLine="640" w:firstLineChars="200"/>
        <w:rPr>
          <w:rFonts w:hint="eastAsia" w:ascii="黑体" w:hAnsi="黑体" w:eastAsia="黑体" w:cs="黑体"/>
          <w:color w:val="auto"/>
          <w:sz w:val="32"/>
          <w:szCs w:val="32"/>
          <w:lang w:val="en-US" w:eastAsia="zh-CN"/>
        </w:rPr>
      </w:pPr>
    </w:p>
    <w:p w14:paraId="2AD0D9CC">
      <w:pPr>
        <w:snapToGrid w:val="0"/>
        <w:spacing w:line="440" w:lineRule="exact"/>
        <w:ind w:firstLine="640" w:firstLineChars="200"/>
        <w:rPr>
          <w:rFonts w:ascii="仿宋_GB2312" w:hAnsi="Times New Roman" w:eastAsia="仿宋_GB2312" w:cs="Times New Roman"/>
          <w:color w:val="auto"/>
          <w:sz w:val="32"/>
          <w:szCs w:val="28"/>
        </w:rPr>
      </w:pPr>
      <w:r>
        <w:rPr>
          <w:rFonts w:hint="eastAsia" w:ascii="黑体" w:hAnsi="黑体" w:eastAsia="黑体" w:cs="黑体"/>
          <w:color w:val="auto"/>
          <w:sz w:val="32"/>
          <w:szCs w:val="32"/>
          <w:lang w:val="en-US" w:eastAsia="zh-CN"/>
        </w:rPr>
        <w:t>二、法定代表人身份证明书（格式）</w:t>
      </w:r>
    </w:p>
    <w:p w14:paraId="62884741">
      <w:pPr>
        <w:tabs>
          <w:tab w:val="left" w:pos="6300"/>
        </w:tabs>
        <w:snapToGrid w:val="0"/>
        <w:spacing w:line="500" w:lineRule="exact"/>
        <w:ind w:firstLine="570"/>
        <w:rPr>
          <w:rFonts w:ascii="方正仿宋_GBK" w:hAnsi="宋体" w:eastAsia="方正仿宋_GBK" w:cs="Times New Roman"/>
          <w:color w:val="auto"/>
          <w:sz w:val="24"/>
          <w:szCs w:val="24"/>
        </w:rPr>
      </w:pPr>
    </w:p>
    <w:p w14:paraId="581D36DC">
      <w:pPr>
        <w:tabs>
          <w:tab w:val="left" w:pos="6300"/>
        </w:tabs>
        <w:snapToGrid w:val="0"/>
        <w:spacing w:line="500" w:lineRule="exact"/>
        <w:ind w:firstLine="570"/>
        <w:rPr>
          <w:rFonts w:ascii="方正仿宋_GBK" w:hAnsi="宋体" w:eastAsia="方正仿宋_GBK" w:cs="Times New Roman"/>
          <w:color w:val="auto"/>
          <w:sz w:val="28"/>
          <w:szCs w:val="28"/>
          <w:u w:val="single"/>
        </w:rPr>
      </w:pPr>
      <w:r>
        <w:rPr>
          <w:rFonts w:hint="eastAsia" w:ascii="方正仿宋_GBK" w:hAnsi="宋体" w:eastAsia="方正仿宋_GBK" w:cs="Times New Roman"/>
          <w:color w:val="auto"/>
          <w:sz w:val="28"/>
          <w:szCs w:val="28"/>
        </w:rPr>
        <w:t>采购项目名称：</w:t>
      </w:r>
    </w:p>
    <w:p w14:paraId="582A7D0D">
      <w:pPr>
        <w:tabs>
          <w:tab w:val="left" w:pos="6300"/>
        </w:tabs>
        <w:snapToGrid w:val="0"/>
        <w:spacing w:line="500" w:lineRule="exact"/>
        <w:ind w:firstLine="570"/>
        <w:rPr>
          <w:rFonts w:ascii="方正仿宋_GBK" w:hAnsi="宋体" w:eastAsia="方正仿宋_GBK" w:cs="Times New Roman"/>
          <w:color w:val="auto"/>
          <w:sz w:val="28"/>
          <w:szCs w:val="28"/>
          <w:u w:val="single"/>
        </w:rPr>
      </w:pPr>
      <w:r>
        <w:rPr>
          <w:rFonts w:hint="eastAsia" w:ascii="方正仿宋_GBK" w:hAnsi="宋体" w:eastAsia="方正仿宋_GBK" w:cs="Times New Roman"/>
          <w:color w:val="auto"/>
          <w:sz w:val="28"/>
          <w:szCs w:val="28"/>
        </w:rPr>
        <w:t>采购项目编号：</w:t>
      </w:r>
    </w:p>
    <w:p w14:paraId="5C29906B">
      <w:pPr>
        <w:tabs>
          <w:tab w:val="left" w:pos="6300"/>
        </w:tabs>
        <w:snapToGrid w:val="0"/>
        <w:spacing w:line="500" w:lineRule="exact"/>
        <w:ind w:firstLine="570"/>
        <w:rPr>
          <w:rFonts w:ascii="方正仿宋_GBK" w:hAnsi="宋体" w:eastAsia="方正仿宋_GBK" w:cs="Times New Roman"/>
          <w:color w:val="auto"/>
          <w:sz w:val="28"/>
          <w:szCs w:val="28"/>
        </w:rPr>
      </w:pPr>
    </w:p>
    <w:p w14:paraId="67C7FCC1">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致：（采购单位名称）：</w:t>
      </w:r>
    </w:p>
    <w:p w14:paraId="6E6096CA">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（法定代表人姓名）在（供应商名称）任（职务名称）职务，是（供应商名称）的法定代表人。</w:t>
      </w:r>
    </w:p>
    <w:p w14:paraId="4D9872AA">
      <w:pPr>
        <w:tabs>
          <w:tab w:val="left" w:pos="6300"/>
        </w:tabs>
        <w:snapToGrid w:val="0"/>
        <w:spacing w:line="500" w:lineRule="exact"/>
        <w:ind w:firstLine="570"/>
        <w:rPr>
          <w:rFonts w:ascii="方正仿宋_GBK" w:hAnsi="宋体" w:eastAsia="方正仿宋_GBK" w:cs="Times New Roman"/>
          <w:color w:val="auto"/>
          <w:sz w:val="28"/>
          <w:szCs w:val="28"/>
        </w:rPr>
      </w:pPr>
    </w:p>
    <w:p w14:paraId="5E008C1B">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特此证明。</w:t>
      </w:r>
    </w:p>
    <w:p w14:paraId="1D2E840C">
      <w:pPr>
        <w:tabs>
          <w:tab w:val="left" w:pos="6300"/>
        </w:tabs>
        <w:snapToGrid w:val="0"/>
        <w:spacing w:line="500" w:lineRule="exact"/>
        <w:ind w:firstLine="570"/>
        <w:rPr>
          <w:rFonts w:ascii="方正仿宋_GBK" w:hAnsi="宋体" w:eastAsia="方正仿宋_GBK" w:cs="Times New Roman"/>
          <w:color w:val="auto"/>
          <w:sz w:val="28"/>
          <w:szCs w:val="28"/>
        </w:rPr>
      </w:pPr>
    </w:p>
    <w:p w14:paraId="53BCE80D">
      <w:pPr>
        <w:tabs>
          <w:tab w:val="left" w:pos="6300"/>
        </w:tabs>
        <w:snapToGrid w:val="0"/>
        <w:spacing w:line="500" w:lineRule="exact"/>
        <w:ind w:firstLine="570"/>
        <w:rPr>
          <w:rFonts w:ascii="方正仿宋_GBK" w:hAnsi="宋体" w:eastAsia="方正仿宋_GBK" w:cs="Times New Roman"/>
          <w:color w:val="auto"/>
          <w:sz w:val="28"/>
          <w:szCs w:val="28"/>
        </w:rPr>
      </w:pPr>
    </w:p>
    <w:p w14:paraId="21327A42">
      <w:pPr>
        <w:tabs>
          <w:tab w:val="left" w:pos="6300"/>
        </w:tabs>
        <w:snapToGrid w:val="0"/>
        <w:spacing w:line="500" w:lineRule="exact"/>
        <w:ind w:firstLine="570"/>
        <w:rPr>
          <w:rFonts w:ascii="方正仿宋_GBK" w:hAnsi="宋体" w:eastAsia="方正仿宋_GBK" w:cs="Times New Roman"/>
          <w:color w:val="auto"/>
          <w:sz w:val="28"/>
          <w:szCs w:val="28"/>
        </w:rPr>
      </w:pPr>
    </w:p>
    <w:p w14:paraId="098C9A28">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 xml:space="preserve">                                      （供应商公章）</w:t>
      </w:r>
    </w:p>
    <w:p w14:paraId="410E058F">
      <w:pPr>
        <w:tabs>
          <w:tab w:val="left" w:pos="6300"/>
        </w:tabs>
        <w:snapToGrid w:val="0"/>
        <w:spacing w:line="500" w:lineRule="exact"/>
        <w:ind w:firstLine="570"/>
        <w:rPr>
          <w:rFonts w:ascii="方正仿宋_GBK" w:hAnsi="宋体" w:eastAsia="方正仿宋_GBK" w:cs="Times New Roman"/>
          <w:color w:val="auto"/>
          <w:sz w:val="28"/>
          <w:szCs w:val="28"/>
        </w:rPr>
      </w:pPr>
    </w:p>
    <w:p w14:paraId="4CB8D177">
      <w:pPr>
        <w:tabs>
          <w:tab w:val="left" w:pos="6300"/>
        </w:tabs>
        <w:snapToGrid w:val="0"/>
        <w:spacing w:line="500" w:lineRule="exact"/>
        <w:ind w:firstLine="570"/>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 xml:space="preserve">                                        年   月   日</w:t>
      </w:r>
    </w:p>
    <w:p w14:paraId="7D52621E">
      <w:pPr>
        <w:tabs>
          <w:tab w:val="left" w:pos="6300"/>
        </w:tabs>
        <w:snapToGrid w:val="0"/>
        <w:spacing w:line="500" w:lineRule="exact"/>
        <w:ind w:firstLine="570"/>
        <w:rPr>
          <w:rFonts w:ascii="方正仿宋_GBK" w:hAnsi="宋体" w:eastAsia="方正仿宋_GBK" w:cs="Times New Roman"/>
          <w:color w:val="auto"/>
          <w:sz w:val="28"/>
          <w:szCs w:val="28"/>
        </w:rPr>
      </w:pPr>
    </w:p>
    <w:p w14:paraId="33183170">
      <w:pPr>
        <w:numPr>
          <w:ilvl w:val="0"/>
          <w:numId w:val="0"/>
        </w:numPr>
        <w:snapToGrid w:val="0"/>
        <w:spacing w:line="440" w:lineRule="exact"/>
        <w:ind w:firstLine="560" w:firstLineChars="200"/>
        <w:rPr>
          <w:rFonts w:hint="eastAsia" w:ascii="黑体" w:hAnsi="黑体" w:eastAsia="黑体" w:cs="黑体"/>
          <w:color w:val="auto"/>
          <w:sz w:val="32"/>
          <w:szCs w:val="32"/>
          <w:lang w:val="en-US" w:eastAsia="zh-CN"/>
        </w:rPr>
      </w:pPr>
      <w:r>
        <w:rPr>
          <w:rFonts w:hint="eastAsia" w:ascii="方正仿宋_GBK" w:hAnsi="宋体" w:eastAsia="方正仿宋_GBK" w:cs="Times New Roman"/>
          <w:color w:val="auto"/>
          <w:sz w:val="28"/>
          <w:szCs w:val="28"/>
        </w:rPr>
        <w:t>（附：法定代表人身份证复印件）</w:t>
      </w:r>
    </w:p>
    <w:p w14:paraId="421AC56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FE354D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021D9E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1E1F702">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99FFE2C">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A4787F3">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63701DA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1D55DC3">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26C89C1">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AB19899">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13D5717">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C602F9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三、法定代表人授权委托书（格式）</w:t>
      </w:r>
    </w:p>
    <w:p w14:paraId="2A2C1A00">
      <w:pPr>
        <w:tabs>
          <w:tab w:val="left" w:pos="6300"/>
        </w:tabs>
        <w:snapToGrid w:val="0"/>
        <w:spacing w:line="312" w:lineRule="auto"/>
        <w:jc w:val="center"/>
        <w:rPr>
          <w:rFonts w:ascii="宋体" w:hAnsi="宋体" w:cs="宋体"/>
          <w:color w:val="auto"/>
          <w:sz w:val="24"/>
          <w:szCs w:val="24"/>
        </w:rPr>
      </w:pPr>
    </w:p>
    <w:p w14:paraId="627CACEC">
      <w:pPr>
        <w:spacing w:line="500" w:lineRule="exact"/>
        <w:ind w:firstLine="640" w:firstLineChars="200"/>
        <w:jc w:val="center"/>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法定代表人授权委托书</w:t>
      </w:r>
    </w:p>
    <w:p w14:paraId="12ED36D9">
      <w:pPr>
        <w:spacing w:line="500" w:lineRule="exact"/>
        <w:ind w:firstLine="640" w:firstLineChars="200"/>
        <w:rPr>
          <w:rFonts w:hint="eastAsia" w:ascii="方正仿宋_GBK" w:hAnsi="宋体" w:eastAsia="方正仿宋_GBK" w:cs="宋体"/>
          <w:color w:val="auto"/>
          <w:sz w:val="32"/>
          <w:szCs w:val="32"/>
        </w:rPr>
      </w:pPr>
    </w:p>
    <w:p w14:paraId="412F5856">
      <w:pPr>
        <w:spacing w:line="500" w:lineRule="exact"/>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（采购人名称）：</w:t>
      </w:r>
    </w:p>
    <w:p w14:paraId="4B8B1114">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、签约等具体工作，并签署全部有关文件、协议及合同。</w:t>
      </w:r>
    </w:p>
    <w:p w14:paraId="30D5E3CA">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我单位对被授权人的签字负全部责任。</w:t>
      </w:r>
    </w:p>
    <w:p w14:paraId="730D4860">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在撤消授权的书面通知以前，本授权书一直有效。被授权人在授权书有效期内签署的所有文件不因授权的撤消而失效。</w:t>
      </w:r>
    </w:p>
    <w:p w14:paraId="42689FF6">
      <w:pPr>
        <w:spacing w:line="500" w:lineRule="exact"/>
        <w:ind w:firstLine="640" w:firstLineChars="200"/>
        <w:rPr>
          <w:rFonts w:hint="eastAsia" w:ascii="方正仿宋_GBK" w:hAnsi="宋体" w:eastAsia="方正仿宋_GBK" w:cs="宋体"/>
          <w:color w:val="auto"/>
          <w:sz w:val="32"/>
          <w:szCs w:val="32"/>
        </w:rPr>
      </w:pPr>
    </w:p>
    <w:p w14:paraId="73822A86">
      <w:pPr>
        <w:spacing w:line="500" w:lineRule="exact"/>
        <w:ind w:firstLine="640" w:firstLineChars="200"/>
        <w:rPr>
          <w:rFonts w:hint="eastAsia" w:ascii="方正仿宋_GBK" w:hAnsi="宋体" w:eastAsia="方正仿宋_GBK" w:cs="宋体"/>
          <w:color w:val="auto"/>
          <w:sz w:val="32"/>
          <w:szCs w:val="32"/>
        </w:rPr>
      </w:pPr>
    </w:p>
    <w:p w14:paraId="45D2ACA6">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被授权人：                          法定代表人：</w:t>
      </w:r>
    </w:p>
    <w:p w14:paraId="5FEA2B7F">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（签字或盖章）                     （签字或盖章）</w:t>
      </w:r>
    </w:p>
    <w:p w14:paraId="40E14DEA">
      <w:pPr>
        <w:spacing w:line="500" w:lineRule="exact"/>
        <w:ind w:firstLine="640" w:firstLineChars="200"/>
        <w:rPr>
          <w:rFonts w:hint="eastAsia" w:ascii="方正仿宋_GBK" w:hAnsi="宋体" w:eastAsia="方正仿宋_GBK" w:cs="宋体"/>
          <w:color w:val="auto"/>
          <w:sz w:val="32"/>
          <w:szCs w:val="32"/>
        </w:rPr>
      </w:pPr>
    </w:p>
    <w:p w14:paraId="1C3DB1C6">
      <w:pPr>
        <w:spacing w:line="500" w:lineRule="exact"/>
        <w:ind w:firstLine="640" w:firstLineChars="200"/>
        <w:rPr>
          <w:rFonts w:hint="eastAsia" w:ascii="方正仿宋_GBK" w:hAnsi="宋体" w:eastAsia="方正仿宋_GBK" w:cs="宋体"/>
          <w:color w:val="auto"/>
          <w:sz w:val="32"/>
          <w:szCs w:val="32"/>
        </w:rPr>
      </w:pPr>
    </w:p>
    <w:p w14:paraId="21DA3895">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（附：被授权人身份证正反面复印件）</w:t>
      </w:r>
    </w:p>
    <w:p w14:paraId="1A4D20E4">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w:t>
      </w:r>
    </w:p>
    <w:p w14:paraId="52F97C46">
      <w:pPr>
        <w:spacing w:line="500" w:lineRule="exact"/>
        <w:ind w:firstLine="640" w:firstLineChars="200"/>
        <w:rPr>
          <w:rFonts w:hint="eastAsia" w:ascii="方正仿宋_GBK" w:hAnsi="宋体" w:eastAsia="方正仿宋_GBK" w:cs="宋体"/>
          <w:color w:val="auto"/>
          <w:sz w:val="32"/>
          <w:szCs w:val="32"/>
        </w:rPr>
      </w:pPr>
    </w:p>
    <w:p w14:paraId="3FEBD210">
      <w:pPr>
        <w:spacing w:line="500" w:lineRule="exact"/>
        <w:ind w:firstLine="640" w:firstLineChars="200"/>
        <w:rPr>
          <w:rFonts w:hint="eastAsia" w:ascii="方正仿宋_GBK" w:hAnsi="宋体" w:eastAsia="方正仿宋_GBK" w:cs="宋体"/>
          <w:color w:val="auto"/>
          <w:sz w:val="32"/>
          <w:szCs w:val="32"/>
        </w:rPr>
      </w:pPr>
    </w:p>
    <w:p w14:paraId="557A074D">
      <w:pPr>
        <w:spacing w:line="500" w:lineRule="exact"/>
        <w:ind w:firstLine="640" w:firstLineChars="200"/>
        <w:rPr>
          <w:rFonts w:hint="eastAsia" w:ascii="方正仿宋_GBK" w:hAnsi="宋体" w:eastAsia="方正仿宋_GBK" w:cs="宋体"/>
          <w:color w:val="auto"/>
          <w:sz w:val="32"/>
          <w:szCs w:val="32"/>
        </w:rPr>
      </w:pPr>
    </w:p>
    <w:p w14:paraId="319DF7FE">
      <w:pPr>
        <w:spacing w:line="500" w:lineRule="exact"/>
        <w:ind w:firstLine="640" w:firstLineChars="200"/>
        <w:rPr>
          <w:rFonts w:hint="eastAsia" w:ascii="方正仿宋_GBK" w:hAnsi="宋体" w:eastAsia="方正仿宋_GBK" w:cs="宋体"/>
          <w:color w:val="auto"/>
          <w:sz w:val="32"/>
          <w:szCs w:val="32"/>
        </w:rPr>
      </w:pPr>
    </w:p>
    <w:p w14:paraId="356FDAEB">
      <w:pPr>
        <w:spacing w:line="500" w:lineRule="exact"/>
        <w:ind w:firstLine="4480" w:firstLineChars="14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（供应商公章）</w:t>
      </w:r>
    </w:p>
    <w:p w14:paraId="5F6B44B2">
      <w:pPr>
        <w:spacing w:line="500" w:lineRule="exact"/>
        <w:ind w:firstLine="5120" w:firstLineChars="1600"/>
        <w:rPr>
          <w:rFonts w:hint="eastAsia" w:ascii="黑体" w:hAnsi="黑体" w:eastAsia="黑体" w:cs="黑体"/>
          <w:color w:val="auto"/>
          <w:sz w:val="32"/>
          <w:szCs w:val="32"/>
          <w:lang w:val="en-US" w:eastAsia="zh-CN"/>
        </w:rPr>
      </w:pPr>
      <w:r>
        <w:rPr>
          <w:rFonts w:hint="eastAsia" w:ascii="方正仿宋_GBK" w:hAnsi="宋体" w:eastAsia="方正仿宋_GBK" w:cs="宋体"/>
          <w:color w:val="auto"/>
          <w:sz w:val="32"/>
          <w:szCs w:val="32"/>
        </w:rPr>
        <w:t>年   月</w:t>
      </w:r>
      <w:r>
        <w:rPr>
          <w:rFonts w:hint="eastAsia" w:ascii="方正仿宋_GBK" w:hAnsi="宋体" w:eastAsia="方正仿宋_GBK" w:cs="宋体"/>
          <w:color w:val="auto"/>
          <w:sz w:val="32"/>
          <w:szCs w:val="32"/>
          <w:lang w:val="en-US" w:eastAsia="zh-CN"/>
        </w:rPr>
        <w:t xml:space="preserve">   日</w:t>
      </w:r>
      <w:r>
        <w:rPr>
          <w:rFonts w:hint="eastAsia" w:ascii="方正仿宋_GBK" w:hAnsi="宋体" w:eastAsia="方正仿宋_GBK" w:cs="宋体"/>
          <w:color w:val="auto"/>
          <w:sz w:val="32"/>
          <w:szCs w:val="32"/>
        </w:rPr>
        <w:t xml:space="preserve"> </w:t>
      </w:r>
    </w:p>
    <w:p w14:paraId="2FEB0D7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827EBAF">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F94246C">
      <w:pPr>
        <w:numPr>
          <w:ilvl w:val="0"/>
          <w:numId w:val="0"/>
        </w:numPr>
        <w:snapToGrid w:val="0"/>
        <w:spacing w:line="44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四、授权代表设备缴纳证明</w:t>
      </w:r>
    </w:p>
    <w:p w14:paraId="4C4D6711">
      <w:pPr>
        <w:numPr>
          <w:ilvl w:val="0"/>
          <w:numId w:val="0"/>
        </w:numPr>
        <w:snapToGrid w:val="0"/>
        <w:spacing w:line="440" w:lineRule="exact"/>
        <w:ind w:firstLine="600" w:firstLineChars="200"/>
        <w:rPr>
          <w:rFonts w:hint="eastAsia" w:ascii="黑体" w:hAnsi="黑体" w:eastAsia="黑体" w:cs="黑体"/>
          <w:color w:val="auto"/>
          <w:sz w:val="32"/>
          <w:szCs w:val="32"/>
          <w:lang w:val="en-US" w:eastAsia="zh-CN"/>
        </w:rPr>
      </w:pPr>
      <w:r>
        <w:rPr>
          <w:rFonts w:hint="eastAsia" w:ascii="仿宋" w:hAnsi="仿宋" w:eastAsia="仿宋" w:cs="仿宋"/>
          <w:color w:val="auto"/>
          <w:sz w:val="30"/>
          <w:szCs w:val="30"/>
          <w:lang w:val="en-US" w:eastAsia="zh-CN"/>
        </w:rPr>
        <w:t>如授权代表参与投标的还需提供该项目授权代表近三个月缴纳社会保险参保证明。</w:t>
      </w:r>
    </w:p>
    <w:p w14:paraId="38C83C7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BF758D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E3FD42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D9EE94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CFA201C">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3428B3C">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2603152">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66625E8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84B3B7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E21577E">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482591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8155C49">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319F20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4CE9D6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F2F5B1F">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33DFE4F">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656D857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D1195B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8BC328E">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0398D89">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14AC73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2593021">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C0A7BEE">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3195E32">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0FF9096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E55A79D">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898E6D9">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D71756E">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3022F17">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基本资格条件承诺函（格式）</w:t>
      </w:r>
    </w:p>
    <w:p w14:paraId="56EDBC83">
      <w:pPr>
        <w:tabs>
          <w:tab w:val="left" w:pos="6300"/>
        </w:tabs>
        <w:snapToGrid w:val="0"/>
        <w:spacing w:line="500" w:lineRule="exact"/>
        <w:ind w:firstLine="480" w:firstLineChars="200"/>
        <w:rPr>
          <w:rFonts w:ascii="方正仿宋_GBK" w:hAnsi="宋体" w:eastAsia="方正仿宋_GBK" w:cs="Times New Roman"/>
          <w:color w:val="auto"/>
          <w:sz w:val="24"/>
          <w:szCs w:val="24"/>
        </w:rPr>
      </w:pPr>
    </w:p>
    <w:p w14:paraId="4FE68065">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14:paraId="751DC7C4">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081C6FEB">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14:paraId="764B77FC">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14:paraId="63A5E119">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14:paraId="37534409">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14:paraId="50A33207">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14:paraId="7039305D">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14:paraId="1D238A6E">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14:paraId="2C58B220">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70F6490A">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14:paraId="060D1B81">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14:paraId="4F7F211F">
      <w:pPr>
        <w:numPr>
          <w:ilvl w:val="0"/>
          <w:numId w:val="0"/>
        </w:numPr>
        <w:snapToGrid w:val="0"/>
        <w:spacing w:line="440" w:lineRule="exact"/>
        <w:ind w:left="6065" w:leftChars="2888" w:firstLine="1280" w:firstLineChars="400"/>
        <w:rPr>
          <w:rFonts w:hint="eastAsia" w:ascii="黑体" w:hAnsi="黑体" w:eastAsia="黑体" w:cs="黑体"/>
          <w:color w:val="auto"/>
          <w:sz w:val="32"/>
          <w:szCs w:val="32"/>
          <w:lang w:val="en-US" w:eastAsia="zh-CN"/>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14:paraId="01074E3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5E94E930">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23FA108">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18777BD6">
      <w:pPr>
        <w:numPr>
          <w:ilvl w:val="0"/>
          <w:numId w:val="0"/>
        </w:numPr>
        <w:snapToGrid w:val="0"/>
        <w:spacing w:line="440" w:lineRule="exact"/>
        <w:rPr>
          <w:rFonts w:hint="eastAsia" w:ascii="黑体" w:hAnsi="黑体" w:eastAsia="黑体" w:cs="黑体"/>
          <w:color w:val="auto"/>
          <w:sz w:val="32"/>
          <w:szCs w:val="32"/>
          <w:lang w:val="en-US" w:eastAsia="zh-CN"/>
        </w:rPr>
      </w:pPr>
    </w:p>
    <w:p w14:paraId="516A2DCC">
      <w:pPr>
        <w:numPr>
          <w:ilvl w:val="0"/>
          <w:numId w:val="0"/>
        </w:numPr>
        <w:snapToGrid w:val="0"/>
        <w:spacing w:line="44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六、承诺函</w:t>
      </w:r>
    </w:p>
    <w:p w14:paraId="2DAE7BDA">
      <w:pPr>
        <w:spacing w:line="500" w:lineRule="exact"/>
        <w:ind w:firstLine="640" w:firstLineChars="200"/>
        <w:jc w:val="center"/>
        <w:rPr>
          <w:rFonts w:hint="eastAsia" w:ascii="方正仿宋_GBK" w:hAnsi="宋体" w:eastAsia="方正仿宋_GBK" w:cs="宋体"/>
          <w:color w:val="auto"/>
          <w:sz w:val="32"/>
          <w:szCs w:val="32"/>
        </w:rPr>
      </w:pPr>
    </w:p>
    <w:p w14:paraId="1C5A9BBE">
      <w:pPr>
        <w:spacing w:line="500" w:lineRule="exact"/>
        <w:ind w:firstLine="640" w:firstLineChars="200"/>
        <w:jc w:val="center"/>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承诺</w:t>
      </w:r>
      <w:r>
        <w:rPr>
          <w:rFonts w:hint="eastAsia" w:ascii="方正仿宋_GBK" w:hAnsi="宋体" w:eastAsia="方正仿宋_GBK" w:cs="宋体"/>
          <w:color w:val="auto"/>
          <w:sz w:val="32"/>
          <w:szCs w:val="32"/>
        </w:rPr>
        <w:t>函</w:t>
      </w:r>
    </w:p>
    <w:p w14:paraId="5E98AA16">
      <w:pPr>
        <w:spacing w:line="500" w:lineRule="exact"/>
        <w:jc w:val="both"/>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（采购人名称）：</w:t>
      </w:r>
    </w:p>
    <w:p w14:paraId="067948A2">
      <w:pPr>
        <w:spacing w:line="500" w:lineRule="exact"/>
        <w:ind w:firstLine="640" w:firstLineChars="200"/>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我方经详细研究</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决定参加_______________（项目名称）的</w:t>
      </w:r>
      <w:r>
        <w:rPr>
          <w:rFonts w:hint="eastAsia" w:ascii="方正仿宋_GBK" w:hAnsi="宋体" w:eastAsia="方正仿宋_GBK" w:cs="宋体"/>
          <w:color w:val="auto"/>
          <w:sz w:val="32"/>
          <w:szCs w:val="32"/>
          <w:lang w:val="en-US" w:eastAsia="zh-CN"/>
        </w:rPr>
        <w:t>比价采购。</w:t>
      </w:r>
    </w:p>
    <w:p w14:paraId="495EEF03">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1.我方</w:t>
      </w:r>
      <w:r>
        <w:rPr>
          <w:rFonts w:hint="eastAsia" w:ascii="方正仿宋_GBK" w:hAnsi="宋体" w:eastAsia="方正仿宋_GBK" w:cs="宋体"/>
          <w:color w:val="auto"/>
          <w:sz w:val="32"/>
          <w:szCs w:val="32"/>
        </w:rPr>
        <w:t>愿意按照</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采购文件中的一切要求，提供</w:t>
      </w:r>
      <w:r>
        <w:rPr>
          <w:rFonts w:hint="eastAsia" w:ascii="方正仿宋_GBK" w:hAnsi="宋体" w:eastAsia="方正仿宋_GBK" w:cs="宋体"/>
          <w:color w:val="auto"/>
          <w:sz w:val="32"/>
          <w:szCs w:val="32"/>
          <w:lang w:val="en-US" w:eastAsia="zh-CN"/>
        </w:rPr>
        <w:t>本项目合格服务</w:t>
      </w:r>
      <w:r>
        <w:rPr>
          <w:rFonts w:hint="eastAsia" w:ascii="方正仿宋_GBK" w:hAnsi="宋体" w:eastAsia="方正仿宋_GBK" w:cs="宋体"/>
          <w:color w:val="auto"/>
          <w:sz w:val="32"/>
          <w:szCs w:val="32"/>
          <w:lang w:eastAsia="zh-CN"/>
        </w:rPr>
        <w:t>。</w:t>
      </w:r>
    </w:p>
    <w:p w14:paraId="2AAFC366">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我方现提交的响应文件为：响应文件</w:t>
      </w:r>
      <w:r>
        <w:rPr>
          <w:rFonts w:hint="eastAsia" w:ascii="方正仿宋_GBK" w:hAnsi="宋体" w:eastAsia="方正仿宋_GBK" w:cs="宋体"/>
          <w:color w:val="auto"/>
          <w:sz w:val="32"/>
          <w:szCs w:val="32"/>
          <w:lang w:eastAsia="zh-CN"/>
        </w:rPr>
        <w:t>正副本各一份</w:t>
      </w:r>
      <w:r>
        <w:rPr>
          <w:rFonts w:hint="eastAsia" w:ascii="方正仿宋_GBK" w:hAnsi="宋体" w:eastAsia="方正仿宋_GBK" w:cs="宋体"/>
          <w:color w:val="auto"/>
          <w:sz w:val="32"/>
          <w:szCs w:val="32"/>
        </w:rPr>
        <w:t>。</w:t>
      </w:r>
    </w:p>
    <w:p w14:paraId="0AE1BDA2">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我方承诺：本次</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rPr>
        <w:t>的有效期为90天。</w:t>
      </w:r>
    </w:p>
    <w:p w14:paraId="39B6A5D6">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4</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我方完全理解和接受贵方</w:t>
      </w:r>
      <w:r>
        <w:rPr>
          <w:rFonts w:hint="eastAsia" w:ascii="方正仿宋_GBK" w:hAnsi="宋体" w:eastAsia="方正仿宋_GBK" w:cs="宋体"/>
          <w:color w:val="auto"/>
          <w:sz w:val="32"/>
          <w:szCs w:val="32"/>
          <w:lang w:val="en-US" w:eastAsia="zh-CN"/>
        </w:rPr>
        <w:t>比价</w:t>
      </w:r>
      <w:r>
        <w:rPr>
          <w:rFonts w:hint="eastAsia" w:ascii="方正仿宋_GBK" w:hAnsi="宋体" w:eastAsia="方正仿宋_GBK" w:cs="宋体"/>
          <w:color w:val="auto"/>
          <w:sz w:val="32"/>
          <w:szCs w:val="32"/>
        </w:rPr>
        <w:t>采购文件的一切规定和要求及评审办法。</w:t>
      </w:r>
    </w:p>
    <w:p w14:paraId="7EB1D085">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5</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在整个</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采购过程中，我方若有违规行为，</w:t>
      </w:r>
      <w:r>
        <w:rPr>
          <w:rFonts w:hint="eastAsia" w:ascii="方正仿宋_GBK" w:hAnsi="宋体" w:eastAsia="方正仿宋_GBK" w:cs="宋体"/>
          <w:color w:val="auto"/>
          <w:sz w:val="32"/>
          <w:szCs w:val="32"/>
          <w:lang w:val="en-US" w:eastAsia="zh-CN"/>
        </w:rPr>
        <w:t>按照</w:t>
      </w:r>
      <w:r>
        <w:rPr>
          <w:rFonts w:hint="eastAsia" w:ascii="方正仿宋_GBK" w:hAnsi="宋体" w:eastAsia="方正仿宋_GBK" w:cs="宋体"/>
          <w:color w:val="auto"/>
          <w:sz w:val="32"/>
          <w:szCs w:val="32"/>
          <w:lang w:eastAsia="zh-CN"/>
        </w:rPr>
        <w:t>国家</w:t>
      </w:r>
      <w:r>
        <w:rPr>
          <w:rFonts w:hint="eastAsia" w:ascii="方正仿宋_GBK" w:hAnsi="宋体" w:eastAsia="方正仿宋_GBK" w:cs="宋体"/>
          <w:color w:val="auto"/>
          <w:sz w:val="32"/>
          <w:szCs w:val="32"/>
          <w:lang w:val="en-US" w:eastAsia="zh-CN"/>
        </w:rPr>
        <w:t>相关法律法规，接受处罚</w:t>
      </w:r>
      <w:r>
        <w:rPr>
          <w:rFonts w:hint="eastAsia" w:ascii="方正仿宋_GBK" w:hAnsi="宋体" w:eastAsia="方正仿宋_GBK" w:cs="宋体"/>
          <w:color w:val="auto"/>
          <w:sz w:val="32"/>
          <w:szCs w:val="32"/>
        </w:rPr>
        <w:t>。</w:t>
      </w:r>
    </w:p>
    <w:p w14:paraId="307D0CEB">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6</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我方若</w:t>
      </w:r>
      <w:r>
        <w:rPr>
          <w:rFonts w:hint="eastAsia" w:ascii="方正仿宋_GBK" w:hAnsi="宋体" w:eastAsia="方正仿宋_GBK" w:cs="宋体"/>
          <w:color w:val="auto"/>
          <w:sz w:val="32"/>
          <w:szCs w:val="32"/>
          <w:lang w:val="en-US" w:eastAsia="zh-CN"/>
        </w:rPr>
        <w:t>为成交公司</w:t>
      </w:r>
      <w:r>
        <w:rPr>
          <w:rFonts w:hint="eastAsia" w:ascii="方正仿宋_GBK" w:hAnsi="宋体" w:eastAsia="方正仿宋_GBK" w:cs="宋体"/>
          <w:color w:val="auto"/>
          <w:sz w:val="32"/>
          <w:szCs w:val="32"/>
        </w:rPr>
        <w:t>，将按照</w:t>
      </w:r>
      <w:r>
        <w:rPr>
          <w:rFonts w:hint="eastAsia" w:ascii="方正仿宋_GBK" w:hAnsi="宋体" w:eastAsia="方正仿宋_GBK" w:cs="宋体"/>
          <w:color w:val="auto"/>
          <w:sz w:val="32"/>
          <w:szCs w:val="32"/>
          <w:lang w:eastAsia="zh-CN"/>
        </w:rPr>
        <w:t>比价</w:t>
      </w:r>
      <w:r>
        <w:rPr>
          <w:rFonts w:hint="eastAsia" w:ascii="方正仿宋_GBK" w:hAnsi="宋体" w:eastAsia="方正仿宋_GBK" w:cs="宋体"/>
          <w:color w:val="auto"/>
          <w:sz w:val="32"/>
          <w:szCs w:val="32"/>
        </w:rPr>
        <w:t>结果签订合同，并且严格履行合同义务。本承诺函将成为合同不可分割的一部分，与合同具有同等的法律效力。</w:t>
      </w:r>
    </w:p>
    <w:p w14:paraId="072B5CE4">
      <w:pPr>
        <w:spacing w:line="500" w:lineRule="exact"/>
        <w:ind w:firstLine="640" w:firstLineChars="200"/>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7</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我方理解，最低报价不是成交的唯一条件。</w:t>
      </w:r>
    </w:p>
    <w:p w14:paraId="239AA173">
      <w:pPr>
        <w:pageBreakBefore w:val="0"/>
        <w:widowControl w:val="0"/>
        <w:numPr>
          <w:ilvl w:val="0"/>
          <w:numId w:val="0"/>
        </w:numPr>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color w:val="auto"/>
          <w:sz w:val="28"/>
          <w:szCs w:val="28"/>
          <w:lang w:val="en-US" w:eastAsia="zh-CN"/>
        </w:rPr>
      </w:pPr>
    </w:p>
    <w:p w14:paraId="0781B97E">
      <w:pPr>
        <w:spacing w:line="500" w:lineRule="exact"/>
        <w:ind w:firstLine="640" w:firstLineChars="200"/>
        <w:jc w:val="both"/>
        <w:rPr>
          <w:rFonts w:hint="eastAsia" w:ascii="方正仿宋_GBK" w:hAnsi="宋体" w:eastAsia="方正仿宋_GBK" w:cs="宋体"/>
          <w:color w:val="auto"/>
          <w:sz w:val="32"/>
          <w:szCs w:val="32"/>
        </w:rPr>
      </w:pPr>
    </w:p>
    <w:p w14:paraId="40BC9A82">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C2F275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31709F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793C85E">
      <w:pPr>
        <w:numPr>
          <w:ilvl w:val="0"/>
          <w:numId w:val="0"/>
        </w:numPr>
        <w:snapToGrid w:val="0"/>
        <w:spacing w:line="440" w:lineRule="exact"/>
        <w:rPr>
          <w:rFonts w:hint="eastAsia" w:ascii="黑体" w:hAnsi="黑体" w:eastAsia="黑体" w:cs="黑体"/>
          <w:color w:val="auto"/>
          <w:sz w:val="32"/>
          <w:szCs w:val="32"/>
          <w:lang w:val="en-US" w:eastAsia="zh-CN"/>
        </w:rPr>
      </w:pPr>
    </w:p>
    <w:p w14:paraId="55E1A88F">
      <w:pPr>
        <w:numPr>
          <w:ilvl w:val="0"/>
          <w:numId w:val="0"/>
        </w:numPr>
        <w:spacing w:line="500" w:lineRule="exact"/>
        <w:jc w:val="both"/>
        <w:rPr>
          <w:rFonts w:hint="eastAsia" w:ascii="黑体" w:hAnsi="黑体" w:eastAsia="黑体" w:cs="黑体"/>
          <w:color w:val="auto"/>
          <w:sz w:val="32"/>
          <w:szCs w:val="32"/>
          <w:lang w:val="en-US" w:eastAsia="zh-CN"/>
        </w:rPr>
      </w:pPr>
    </w:p>
    <w:p w14:paraId="2AF65F1E">
      <w:pPr>
        <w:numPr>
          <w:ilvl w:val="0"/>
          <w:numId w:val="0"/>
        </w:numPr>
        <w:spacing w:line="500" w:lineRule="exact"/>
        <w:jc w:val="both"/>
        <w:rPr>
          <w:rFonts w:hint="eastAsia" w:ascii="方正仿宋_GBK" w:hAnsi="宋体" w:eastAsia="方正仿宋_GBK" w:cs="宋体"/>
          <w:color w:val="auto"/>
          <w:sz w:val="32"/>
          <w:szCs w:val="32"/>
        </w:rPr>
      </w:pPr>
      <w:r>
        <w:rPr>
          <w:rFonts w:hint="eastAsia" w:ascii="黑体" w:hAnsi="黑体" w:eastAsia="黑体" w:cs="黑体"/>
          <w:color w:val="auto"/>
          <w:sz w:val="32"/>
          <w:szCs w:val="32"/>
          <w:lang w:val="en-US" w:eastAsia="zh-CN"/>
        </w:rPr>
        <w:t xml:space="preserve">                           </w:t>
      </w:r>
      <w:r>
        <w:rPr>
          <w:rFonts w:hint="eastAsia" w:ascii="方正仿宋_GBK" w:hAnsi="宋体" w:eastAsia="方正仿宋_GBK" w:cs="宋体"/>
          <w:color w:val="auto"/>
          <w:sz w:val="32"/>
          <w:szCs w:val="32"/>
        </w:rPr>
        <w:t>供应商名称（公章）：</w:t>
      </w:r>
    </w:p>
    <w:p w14:paraId="14819B27">
      <w:pPr>
        <w:numPr>
          <w:ilvl w:val="0"/>
          <w:numId w:val="0"/>
        </w:numPr>
        <w:snapToGrid w:val="0"/>
        <w:spacing w:line="440" w:lineRule="exact"/>
        <w:ind w:firstLine="640" w:firstLineChars="200"/>
        <w:rPr>
          <w:rFonts w:hint="default" w:ascii="黑体" w:hAnsi="黑体" w:eastAsia="黑体" w:cs="黑体"/>
          <w:color w:val="auto"/>
          <w:sz w:val="32"/>
          <w:szCs w:val="32"/>
          <w:lang w:val="en-US" w:eastAsia="zh-CN"/>
        </w:rPr>
      </w:pPr>
      <w:r>
        <w:rPr>
          <w:rFonts w:hint="eastAsia" w:ascii="方正仿宋_GBK" w:hAnsi="宋体" w:eastAsia="方正仿宋_GBK" w:cs="宋体"/>
          <w:color w:val="auto"/>
          <w:sz w:val="32"/>
          <w:szCs w:val="32"/>
          <w:lang w:val="en-US" w:eastAsia="zh-CN"/>
        </w:rPr>
        <w:t xml:space="preserve">                              年    月   日</w:t>
      </w:r>
    </w:p>
    <w:p w14:paraId="3B02AE1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48AE384A">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auto"/>
          <w:kern w:val="0"/>
          <w:sz w:val="28"/>
          <w:szCs w:val="28"/>
        </w:rPr>
      </w:pPr>
      <w:r>
        <w:rPr>
          <w:rFonts w:hint="eastAsia" w:ascii="仿宋_GB2312" w:hAnsi="宋体" w:eastAsia="仿宋_GB2312" w:cs="仿宋_GB2312"/>
          <w:color w:val="auto"/>
          <w:kern w:val="0"/>
          <w:sz w:val="28"/>
          <w:szCs w:val="28"/>
          <w:lang w:val="en-US" w:eastAsia="zh-CN"/>
        </w:rPr>
        <w:t>3</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比价</w:t>
      </w:r>
      <w:r>
        <w:rPr>
          <w:rFonts w:hint="eastAsia" w:ascii="仿宋_GB2312" w:hAnsi="宋体" w:eastAsia="仿宋_GB2312" w:cs="仿宋_GB2312"/>
          <w:color w:val="auto"/>
          <w:kern w:val="0"/>
          <w:sz w:val="28"/>
          <w:szCs w:val="28"/>
        </w:rPr>
        <w:t>文件技术部分信封封面</w:t>
      </w:r>
    </w:p>
    <w:p w14:paraId="0BFC2C9B">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w:t>
      </w:r>
    </w:p>
    <w:p w14:paraId="6A0CC42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p>
    <w:p w14:paraId="59870FC6">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项目编号：××××××</w:t>
      </w:r>
    </w:p>
    <w:p w14:paraId="4E4D1E3A">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auto"/>
          <w:kern w:val="0"/>
          <w:sz w:val="24"/>
          <w:szCs w:val="24"/>
        </w:rPr>
      </w:pPr>
    </w:p>
    <w:p w14:paraId="53710A06">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3C5CFCBD">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1ED78FC1">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auto"/>
          <w:kern w:val="0"/>
          <w:sz w:val="44"/>
          <w:szCs w:val="44"/>
        </w:rPr>
      </w:pPr>
      <w:r>
        <w:rPr>
          <w:rFonts w:hint="eastAsia" w:ascii="方正小标宋_GBK" w:hAnsi="Times New Roman" w:eastAsia="方正小标宋_GBK" w:cs="方正小标宋_GBK"/>
          <w:b/>
          <w:bCs/>
          <w:color w:val="auto"/>
          <w:kern w:val="0"/>
          <w:sz w:val="44"/>
          <w:szCs w:val="44"/>
          <w:lang w:eastAsia="zh-CN"/>
        </w:rPr>
        <w:t>比</w:t>
      </w:r>
      <w:r>
        <w:rPr>
          <w:rFonts w:hint="eastAsia" w:ascii="方正小标宋_GBK" w:hAnsi="Times New Roman" w:eastAsia="方正小标宋_GBK" w:cs="方正小标宋_GBK"/>
          <w:b/>
          <w:bCs/>
          <w:color w:val="auto"/>
          <w:kern w:val="0"/>
          <w:sz w:val="44"/>
          <w:szCs w:val="44"/>
        </w:rPr>
        <w:t>　</w:t>
      </w:r>
      <w:r>
        <w:rPr>
          <w:rFonts w:hint="eastAsia" w:ascii="方正小标宋_GBK" w:hAnsi="Times New Roman" w:eastAsia="方正小标宋_GBK" w:cs="方正小标宋_GBK"/>
          <w:b/>
          <w:bCs/>
          <w:color w:val="auto"/>
          <w:kern w:val="0"/>
          <w:sz w:val="44"/>
          <w:szCs w:val="44"/>
          <w:lang w:eastAsia="zh-CN"/>
        </w:rPr>
        <w:t>价</w:t>
      </w:r>
      <w:r>
        <w:rPr>
          <w:rFonts w:hint="eastAsia" w:ascii="方正小标宋_GBK" w:hAnsi="Times New Roman" w:eastAsia="方正小标宋_GBK" w:cs="方正小标宋_GBK"/>
          <w:b/>
          <w:bCs/>
          <w:color w:val="auto"/>
          <w:kern w:val="0"/>
          <w:sz w:val="44"/>
          <w:szCs w:val="44"/>
        </w:rPr>
        <w:t>　文　件</w:t>
      </w:r>
    </w:p>
    <w:p w14:paraId="2FBB79AE">
      <w:pPr>
        <w:spacing w:line="540" w:lineRule="exact"/>
        <w:jc w:val="center"/>
        <w:rPr>
          <w:rFonts w:ascii="方正小标宋简体" w:hAnsi="方正小标宋简体" w:eastAsia="方正小标宋简体" w:cs="Times New Roman"/>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技术文件部分</w:t>
      </w:r>
    </w:p>
    <w:p w14:paraId="32520D06">
      <w:pPr>
        <w:autoSpaceDE w:val="0"/>
        <w:autoSpaceDN w:val="0"/>
        <w:adjustRightInd w:val="0"/>
        <w:snapToGrid w:val="0"/>
        <w:spacing w:line="360" w:lineRule="auto"/>
        <w:rPr>
          <w:rFonts w:ascii="仿宋_GB2312" w:hAnsi="宋体" w:eastAsia="仿宋_GB2312" w:cs="Times New Roman"/>
          <w:b/>
          <w:bCs/>
          <w:color w:val="auto"/>
          <w:kern w:val="0"/>
          <w:sz w:val="24"/>
          <w:szCs w:val="24"/>
        </w:rPr>
      </w:pPr>
    </w:p>
    <w:p w14:paraId="10D26CC3">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AA8650E">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533D2786">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DB0EC8B">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DAA4FE6">
      <w:pPr>
        <w:pStyle w:val="3"/>
        <w:rPr>
          <w:rFonts w:ascii="仿宋_GB2312" w:hAnsi="宋体" w:eastAsia="仿宋_GB2312" w:cs="Times New Roman"/>
          <w:b/>
          <w:bCs/>
          <w:color w:val="auto"/>
          <w:kern w:val="0"/>
          <w:sz w:val="24"/>
          <w:szCs w:val="24"/>
        </w:rPr>
      </w:pPr>
    </w:p>
    <w:p w14:paraId="61ADBBD1">
      <w:pPr>
        <w:rPr>
          <w:rFonts w:ascii="仿宋_GB2312" w:hAnsi="宋体" w:eastAsia="仿宋_GB2312" w:cs="Times New Roman"/>
          <w:b/>
          <w:bCs/>
          <w:color w:val="auto"/>
          <w:kern w:val="0"/>
          <w:sz w:val="24"/>
          <w:szCs w:val="24"/>
        </w:rPr>
      </w:pPr>
    </w:p>
    <w:p w14:paraId="726BF1D7">
      <w:pPr>
        <w:pStyle w:val="3"/>
        <w:rPr>
          <w:rFonts w:ascii="仿宋_GB2312" w:hAnsi="宋体" w:eastAsia="仿宋_GB2312" w:cs="Times New Roman"/>
          <w:b/>
          <w:bCs/>
          <w:color w:val="auto"/>
          <w:kern w:val="0"/>
          <w:sz w:val="24"/>
          <w:szCs w:val="24"/>
        </w:rPr>
      </w:pPr>
    </w:p>
    <w:p w14:paraId="0BA74EF0">
      <w:pPr>
        <w:rPr>
          <w:rFonts w:ascii="仿宋_GB2312" w:hAnsi="宋体" w:eastAsia="仿宋_GB2312" w:cs="Times New Roman"/>
          <w:b/>
          <w:bCs/>
          <w:color w:val="auto"/>
          <w:kern w:val="0"/>
          <w:sz w:val="24"/>
          <w:szCs w:val="24"/>
        </w:rPr>
      </w:pPr>
    </w:p>
    <w:p w14:paraId="6128A201">
      <w:pPr>
        <w:pStyle w:val="8"/>
        <w:rPr>
          <w:rFonts w:ascii="仿宋_GB2312" w:hAnsi="宋体" w:eastAsia="仿宋_GB2312" w:cs="Times New Roman"/>
          <w:b/>
          <w:bCs/>
          <w:color w:val="auto"/>
          <w:kern w:val="0"/>
          <w:sz w:val="24"/>
          <w:szCs w:val="24"/>
        </w:rPr>
      </w:pPr>
    </w:p>
    <w:p w14:paraId="1EFA5AF3">
      <w:pPr>
        <w:pStyle w:val="8"/>
        <w:rPr>
          <w:rFonts w:ascii="仿宋_GB2312" w:hAnsi="宋体" w:eastAsia="仿宋_GB2312" w:cs="Times New Roman"/>
          <w:b/>
          <w:bCs/>
          <w:color w:val="auto"/>
          <w:kern w:val="0"/>
          <w:sz w:val="24"/>
          <w:szCs w:val="24"/>
        </w:rPr>
      </w:pPr>
    </w:p>
    <w:p w14:paraId="54E3C579">
      <w:pPr>
        <w:pStyle w:val="8"/>
        <w:rPr>
          <w:rFonts w:ascii="仿宋_GB2312" w:hAnsi="宋体" w:eastAsia="仿宋_GB2312" w:cs="Times New Roman"/>
          <w:b/>
          <w:bCs/>
          <w:color w:val="auto"/>
          <w:kern w:val="0"/>
          <w:sz w:val="24"/>
          <w:szCs w:val="24"/>
        </w:rPr>
      </w:pPr>
    </w:p>
    <w:p w14:paraId="7A610970">
      <w:pPr>
        <w:pStyle w:val="8"/>
        <w:rPr>
          <w:rFonts w:ascii="仿宋_GB2312" w:hAnsi="宋体" w:eastAsia="仿宋_GB2312" w:cs="Times New Roman"/>
          <w:b/>
          <w:bCs/>
          <w:color w:val="auto"/>
          <w:kern w:val="0"/>
          <w:sz w:val="24"/>
          <w:szCs w:val="24"/>
        </w:rPr>
      </w:pPr>
    </w:p>
    <w:p w14:paraId="1618763E">
      <w:pPr>
        <w:pStyle w:val="8"/>
        <w:rPr>
          <w:rFonts w:ascii="仿宋_GB2312" w:hAnsi="宋体" w:eastAsia="仿宋_GB2312" w:cs="Times New Roman"/>
          <w:b/>
          <w:bCs/>
          <w:color w:val="auto"/>
          <w:kern w:val="0"/>
          <w:sz w:val="24"/>
          <w:szCs w:val="24"/>
        </w:rPr>
      </w:pPr>
    </w:p>
    <w:p w14:paraId="5040D6EC">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88CC5A0">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4F12D813">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w w:val="99"/>
          <w:kern w:val="0"/>
          <w:sz w:val="24"/>
          <w:szCs w:val="24"/>
        </w:rPr>
      </w:pPr>
      <w:r>
        <w:rPr>
          <w:rFonts w:hint="eastAsia" w:ascii="仿宋_GB2312" w:hAnsi="宋体" w:eastAsia="仿宋_GB2312" w:cs="仿宋_GB2312"/>
          <w:b/>
          <w:bCs/>
          <w:color w:val="auto"/>
          <w:w w:val="99"/>
          <w:kern w:val="0"/>
          <w:sz w:val="24"/>
          <w:szCs w:val="24"/>
        </w:rPr>
        <w:t>投标人</w:t>
      </w:r>
      <w:r>
        <w:rPr>
          <w:rFonts w:hint="eastAsia" w:ascii="仿宋_GB2312" w:hAnsi="宋体" w:eastAsia="仿宋_GB2312" w:cs="仿宋_GB2312"/>
          <w:b/>
          <w:bCs/>
          <w:color w:val="auto"/>
          <w:spacing w:val="1"/>
          <w:w w:val="99"/>
          <w:kern w:val="0"/>
          <w:sz w:val="24"/>
          <w:szCs w:val="24"/>
        </w:rPr>
        <w:t>：</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（盖单位公章）</w:t>
      </w:r>
    </w:p>
    <w:p w14:paraId="5A36817D">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rPr>
      </w:pPr>
      <w:r>
        <w:rPr>
          <w:rFonts w:hint="eastAsia" w:ascii="仿宋_GB2312" w:hAnsi="宋体" w:eastAsia="仿宋_GB2312" w:cs="仿宋_GB2312"/>
          <w:b/>
          <w:bCs/>
          <w:color w:val="auto"/>
          <w:w w:val="99"/>
          <w:kern w:val="0"/>
          <w:sz w:val="24"/>
          <w:szCs w:val="24"/>
        </w:rPr>
        <w:t>法定代表人或其委托代理人：</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（签字）</w:t>
      </w:r>
    </w:p>
    <w:p w14:paraId="3B6F1A05">
      <w:pPr>
        <w:numPr>
          <w:ilvl w:val="0"/>
          <w:numId w:val="0"/>
        </w:numPr>
        <w:snapToGrid w:val="0"/>
        <w:spacing w:line="440" w:lineRule="exact"/>
        <w:ind w:firstLine="3093" w:firstLineChars="1300"/>
        <w:rPr>
          <w:rFonts w:hint="eastAsia" w:ascii="黑体" w:hAnsi="黑体" w:eastAsia="黑体" w:cs="黑体"/>
          <w:color w:val="auto"/>
          <w:sz w:val="32"/>
          <w:szCs w:val="32"/>
          <w:lang w:val="en-US" w:eastAsia="zh-CN"/>
        </w:rPr>
      </w:pP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年</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月</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日</w:t>
      </w:r>
    </w:p>
    <w:p w14:paraId="679210B3">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3A2E3D05">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六、技术部分响应情况</w:t>
      </w:r>
    </w:p>
    <w:p w14:paraId="2A7F1CCA">
      <w:pPr>
        <w:tabs>
          <w:tab w:val="left" w:pos="567"/>
        </w:tabs>
        <w:adjustRightInd w:val="0"/>
        <w:spacing w:line="560" w:lineRule="exact"/>
        <w:ind w:firstLine="630"/>
        <w:rPr>
          <w:rFonts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（一）</w:t>
      </w:r>
      <w:r>
        <w:rPr>
          <w:rFonts w:hint="eastAsia" w:ascii="方正仿宋_GBK" w:hAnsi="Times New Roman" w:eastAsia="方正仿宋_GBK" w:cs="Times New Roman"/>
          <w:color w:val="auto"/>
          <w:sz w:val="32"/>
          <w:szCs w:val="28"/>
        </w:rPr>
        <w:t>投标货物技术性能、技术指标介绍；</w:t>
      </w:r>
    </w:p>
    <w:p w14:paraId="7BBEA073">
      <w:pPr>
        <w:snapToGrid w:val="0"/>
        <w:spacing w:line="540" w:lineRule="exact"/>
        <w:ind w:firstLine="645"/>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（二）技术需求和商务条款差异表(</w:t>
      </w:r>
      <w:r>
        <w:rPr>
          <w:rFonts w:hint="eastAsia" w:ascii="仿宋_GB2312" w:hAnsi="Times New Roman" w:eastAsia="仿宋_GB2312" w:cs="Times New Roman"/>
          <w:color w:val="auto"/>
          <w:sz w:val="32"/>
          <w:szCs w:val="28"/>
          <w:lang w:val="en-US" w:eastAsia="zh-CN"/>
        </w:rPr>
        <w:t>供应商</w:t>
      </w:r>
      <w:r>
        <w:rPr>
          <w:rFonts w:hint="eastAsia" w:ascii="仿宋_GB2312" w:hAnsi="Times New Roman" w:eastAsia="仿宋_GB2312" w:cs="Times New Roman"/>
          <w:color w:val="auto"/>
          <w:sz w:val="32"/>
          <w:szCs w:val="28"/>
        </w:rPr>
        <w:t>对</w:t>
      </w:r>
      <w:r>
        <w:rPr>
          <w:rFonts w:hint="eastAsia" w:ascii="仿宋_GB2312" w:hAnsi="Times New Roman" w:eastAsia="仿宋_GB2312" w:cs="Times New Roman"/>
          <w:color w:val="auto"/>
          <w:sz w:val="32"/>
          <w:szCs w:val="28"/>
          <w:lang w:val="en-US" w:eastAsia="zh-CN"/>
        </w:rPr>
        <w:t>参数</w:t>
      </w:r>
      <w:r>
        <w:rPr>
          <w:rFonts w:hint="eastAsia" w:ascii="仿宋_GB2312" w:hAnsi="Times New Roman" w:eastAsia="仿宋_GB2312" w:cs="Times New Roman"/>
          <w:color w:val="auto"/>
          <w:sz w:val="32"/>
          <w:szCs w:val="28"/>
        </w:rPr>
        <w:t>条款</w:t>
      </w:r>
      <w:r>
        <w:rPr>
          <w:rFonts w:hint="eastAsia" w:ascii="仿宋_GB2312" w:hAnsi="Times New Roman" w:eastAsia="仿宋_GB2312" w:cs="Times New Roman"/>
          <w:color w:val="auto"/>
          <w:sz w:val="32"/>
          <w:szCs w:val="28"/>
          <w:lang w:eastAsia="zh-CN"/>
        </w:rPr>
        <w:t>和商务条款</w:t>
      </w:r>
      <w:r>
        <w:rPr>
          <w:rFonts w:hint="eastAsia" w:ascii="仿宋_GB2312" w:hAnsi="Times New Roman" w:eastAsia="仿宋_GB2312" w:cs="Times New Roman"/>
          <w:color w:val="auto"/>
          <w:sz w:val="32"/>
          <w:szCs w:val="28"/>
        </w:rPr>
        <w:t>进行逐一应答，还需</w:t>
      </w:r>
      <w:r>
        <w:rPr>
          <w:rFonts w:hint="eastAsia" w:ascii="仿宋_GB2312" w:hAnsi="Times New Roman" w:eastAsia="仿宋_GB2312" w:cs="Times New Roman"/>
          <w:color w:val="auto"/>
          <w:sz w:val="32"/>
          <w:szCs w:val="28"/>
          <w:lang w:val="en-US" w:eastAsia="zh-CN"/>
        </w:rPr>
        <w:t>注明该条款在</w:t>
      </w:r>
      <w:r>
        <w:rPr>
          <w:rFonts w:hint="eastAsia" w:ascii="仿宋_GB2312" w:hAnsi="Times New Roman" w:eastAsia="仿宋_GB2312" w:cs="Times New Roman"/>
          <w:color w:val="auto"/>
          <w:sz w:val="32"/>
          <w:szCs w:val="28"/>
          <w:lang w:eastAsia="zh-CN"/>
        </w:rPr>
        <w:t>比价</w:t>
      </w:r>
      <w:r>
        <w:rPr>
          <w:rFonts w:hint="eastAsia" w:ascii="仿宋_GB2312" w:hAnsi="Times New Roman" w:eastAsia="仿宋_GB2312" w:cs="Times New Roman"/>
          <w:color w:val="auto"/>
          <w:sz w:val="32"/>
          <w:szCs w:val="28"/>
        </w:rPr>
        <w:t>文件</w:t>
      </w:r>
      <w:r>
        <w:rPr>
          <w:rFonts w:hint="eastAsia" w:ascii="仿宋_GB2312" w:hAnsi="Times New Roman" w:eastAsia="仿宋_GB2312" w:cs="Times New Roman"/>
          <w:color w:val="auto"/>
          <w:sz w:val="32"/>
          <w:szCs w:val="28"/>
          <w:lang w:val="en-US" w:eastAsia="zh-CN"/>
        </w:rPr>
        <w:t>中的</w:t>
      </w:r>
      <w:r>
        <w:rPr>
          <w:rFonts w:hint="eastAsia" w:ascii="仿宋_GB2312" w:hAnsi="Times New Roman" w:eastAsia="仿宋_GB2312" w:cs="Times New Roman"/>
          <w:color w:val="auto"/>
          <w:sz w:val="32"/>
          <w:szCs w:val="28"/>
        </w:rPr>
        <w:t>对应页码)；</w:t>
      </w:r>
    </w:p>
    <w:p w14:paraId="30E37CD3">
      <w:pPr>
        <w:tabs>
          <w:tab w:val="left" w:pos="567"/>
        </w:tabs>
        <w:adjustRightInd w:val="0"/>
        <w:spacing w:line="560" w:lineRule="exact"/>
        <w:ind w:firstLine="630"/>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w:t>
      </w:r>
      <w:r>
        <w:rPr>
          <w:rFonts w:hint="eastAsia" w:ascii="仿宋_GB2312" w:hAnsi="Times New Roman" w:eastAsia="仿宋_GB2312" w:cs="Times New Roman"/>
          <w:color w:val="auto"/>
          <w:sz w:val="32"/>
          <w:szCs w:val="28"/>
          <w:lang w:eastAsia="zh-CN"/>
        </w:rPr>
        <w:t>三</w:t>
      </w:r>
      <w:r>
        <w:rPr>
          <w:rFonts w:hint="eastAsia" w:ascii="仿宋_GB2312" w:hAnsi="Times New Roman" w:eastAsia="仿宋_GB2312" w:cs="Times New Roman"/>
          <w:color w:val="auto"/>
          <w:sz w:val="32"/>
          <w:szCs w:val="28"/>
        </w:rPr>
        <w:t>）投标货物的</w:t>
      </w:r>
      <w:r>
        <w:rPr>
          <w:rFonts w:hint="eastAsia" w:ascii="仿宋_GB2312" w:hAnsi="Times New Roman" w:eastAsia="仿宋_GB2312" w:cs="Times New Roman"/>
          <w:color w:val="auto"/>
          <w:sz w:val="32"/>
          <w:szCs w:val="28"/>
          <w:lang w:eastAsia="zh-CN"/>
        </w:rPr>
        <w:t>质量检测</w:t>
      </w:r>
      <w:r>
        <w:rPr>
          <w:rFonts w:hint="eastAsia" w:ascii="仿宋_GB2312" w:hAnsi="Times New Roman" w:eastAsia="仿宋_GB2312" w:cs="Times New Roman"/>
          <w:color w:val="auto"/>
          <w:sz w:val="32"/>
          <w:szCs w:val="28"/>
        </w:rPr>
        <w:t>报告；</w:t>
      </w:r>
    </w:p>
    <w:p w14:paraId="60003335">
      <w:pPr>
        <w:tabs>
          <w:tab w:val="left" w:pos="567"/>
        </w:tabs>
        <w:adjustRightInd w:val="0"/>
        <w:spacing w:line="560" w:lineRule="exact"/>
        <w:ind w:firstLine="630"/>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（四）投标货物的彩色样本</w:t>
      </w:r>
      <w:r>
        <w:rPr>
          <w:rFonts w:hint="eastAsia" w:ascii="仿宋_GB2312" w:hAnsi="Times New Roman" w:eastAsia="仿宋_GB2312" w:cs="Times New Roman"/>
          <w:color w:val="auto"/>
          <w:sz w:val="32"/>
          <w:szCs w:val="28"/>
          <w:lang w:eastAsia="zh-CN"/>
        </w:rPr>
        <w:t>。</w:t>
      </w:r>
    </w:p>
    <w:p w14:paraId="7A4843C1">
      <w:pPr>
        <w:tabs>
          <w:tab w:val="left" w:pos="567"/>
        </w:tabs>
        <w:adjustRightInd w:val="0"/>
        <w:spacing w:line="560" w:lineRule="exact"/>
        <w:ind w:firstLine="630"/>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lang w:val="en-US" w:eastAsia="zh-CN"/>
        </w:rPr>
        <w:t>（五）</w:t>
      </w:r>
      <w:r>
        <w:rPr>
          <w:rFonts w:hint="eastAsia" w:ascii="仿宋_GB2312" w:hAnsi="Times New Roman" w:eastAsia="仿宋_GB2312" w:cs="Times New Roman"/>
          <w:color w:val="auto"/>
          <w:sz w:val="32"/>
          <w:szCs w:val="28"/>
        </w:rPr>
        <w:t>其他必要资料</w:t>
      </w:r>
    </w:p>
    <w:p w14:paraId="20443C6B">
      <w:pPr>
        <w:tabs>
          <w:tab w:val="left" w:pos="567"/>
        </w:tabs>
        <w:adjustRightInd w:val="0"/>
        <w:spacing w:line="560" w:lineRule="exact"/>
        <w:ind w:firstLine="630"/>
        <w:rPr>
          <w:rFonts w:hint="eastAsia" w:ascii="仿宋_GB2312" w:hAnsi="Times New Roman" w:eastAsia="仿宋_GB2312" w:cs="Times New Roman"/>
          <w:color w:val="auto"/>
          <w:sz w:val="32"/>
          <w:szCs w:val="28"/>
        </w:rPr>
      </w:pPr>
    </w:p>
    <w:p w14:paraId="289446A8">
      <w:pPr>
        <w:spacing w:line="540" w:lineRule="exact"/>
        <w:ind w:firstLine="796" w:firstLineChars="221"/>
        <w:rPr>
          <w:rFonts w:ascii="方正小标宋简体" w:hAnsi="方正小标宋简体" w:eastAsia="方正小标宋简体" w:cs="Times New Roman"/>
          <w:b/>
          <w:color w:val="auto"/>
          <w:kern w:val="0"/>
          <w:sz w:val="36"/>
          <w:szCs w:val="32"/>
        </w:rPr>
      </w:pPr>
    </w:p>
    <w:p w14:paraId="03EFF5DE">
      <w:pPr>
        <w:spacing w:line="540" w:lineRule="exact"/>
        <w:ind w:firstLine="796" w:firstLineChars="221"/>
        <w:rPr>
          <w:rFonts w:ascii="方正小标宋简体" w:hAnsi="方正小标宋简体" w:eastAsia="方正小标宋简体" w:cs="Times New Roman"/>
          <w:b/>
          <w:color w:val="auto"/>
          <w:kern w:val="0"/>
          <w:sz w:val="36"/>
          <w:szCs w:val="32"/>
        </w:rPr>
      </w:pPr>
    </w:p>
    <w:p w14:paraId="49FA58EF">
      <w:pPr>
        <w:spacing w:line="540" w:lineRule="exact"/>
        <w:ind w:firstLine="796" w:firstLineChars="221"/>
        <w:rPr>
          <w:rFonts w:ascii="方正小标宋简体" w:hAnsi="方正小标宋简体" w:eastAsia="方正小标宋简体" w:cs="Times New Roman"/>
          <w:b/>
          <w:color w:val="auto"/>
          <w:kern w:val="0"/>
          <w:sz w:val="36"/>
          <w:szCs w:val="32"/>
        </w:rPr>
      </w:pPr>
    </w:p>
    <w:p w14:paraId="562C1F22">
      <w:pPr>
        <w:spacing w:line="540" w:lineRule="exact"/>
        <w:ind w:firstLine="796" w:firstLineChars="221"/>
        <w:rPr>
          <w:rFonts w:ascii="方正小标宋简体" w:hAnsi="方正小标宋简体" w:eastAsia="方正小标宋简体" w:cs="Times New Roman"/>
          <w:b/>
          <w:color w:val="auto"/>
          <w:kern w:val="0"/>
          <w:sz w:val="36"/>
          <w:szCs w:val="32"/>
        </w:rPr>
      </w:pPr>
    </w:p>
    <w:p w14:paraId="6DF9CA3F">
      <w:pPr>
        <w:spacing w:line="540" w:lineRule="exact"/>
        <w:ind w:firstLine="796" w:firstLineChars="221"/>
        <w:rPr>
          <w:rFonts w:ascii="方正小标宋简体" w:hAnsi="方正小标宋简体" w:eastAsia="方正小标宋简体" w:cs="Times New Roman"/>
          <w:b/>
          <w:color w:val="auto"/>
          <w:kern w:val="0"/>
          <w:sz w:val="36"/>
          <w:szCs w:val="32"/>
        </w:rPr>
      </w:pPr>
    </w:p>
    <w:p w14:paraId="240A1704">
      <w:pPr>
        <w:spacing w:line="540" w:lineRule="exact"/>
        <w:ind w:firstLine="796" w:firstLineChars="221"/>
        <w:rPr>
          <w:rFonts w:ascii="方正小标宋简体" w:hAnsi="方正小标宋简体" w:eastAsia="方正小标宋简体" w:cs="Times New Roman"/>
          <w:b/>
          <w:color w:val="auto"/>
          <w:kern w:val="0"/>
          <w:sz w:val="36"/>
          <w:szCs w:val="32"/>
        </w:rPr>
      </w:pPr>
    </w:p>
    <w:p w14:paraId="12D796EB">
      <w:pPr>
        <w:spacing w:line="540" w:lineRule="exact"/>
        <w:ind w:firstLine="796" w:firstLineChars="221"/>
        <w:rPr>
          <w:rFonts w:ascii="方正小标宋简体" w:hAnsi="方正小标宋简体" w:eastAsia="方正小标宋简体" w:cs="Times New Roman"/>
          <w:b/>
          <w:color w:val="auto"/>
          <w:kern w:val="0"/>
          <w:sz w:val="36"/>
          <w:szCs w:val="32"/>
        </w:rPr>
      </w:pPr>
    </w:p>
    <w:p w14:paraId="79EC92B1">
      <w:pPr>
        <w:spacing w:line="540" w:lineRule="exact"/>
        <w:ind w:firstLine="796" w:firstLineChars="221"/>
        <w:rPr>
          <w:rFonts w:ascii="方正小标宋简体" w:hAnsi="方正小标宋简体" w:eastAsia="方正小标宋简体" w:cs="Times New Roman"/>
          <w:b/>
          <w:color w:val="auto"/>
          <w:kern w:val="0"/>
          <w:sz w:val="36"/>
          <w:szCs w:val="32"/>
        </w:rPr>
      </w:pPr>
    </w:p>
    <w:p w14:paraId="6E73D507">
      <w:pPr>
        <w:spacing w:line="540" w:lineRule="exact"/>
        <w:ind w:firstLine="796" w:firstLineChars="221"/>
        <w:rPr>
          <w:rFonts w:ascii="方正小标宋简体" w:hAnsi="方正小标宋简体" w:eastAsia="方正小标宋简体" w:cs="Times New Roman"/>
          <w:b/>
          <w:color w:val="auto"/>
          <w:kern w:val="0"/>
          <w:sz w:val="36"/>
          <w:szCs w:val="32"/>
        </w:rPr>
      </w:pPr>
    </w:p>
    <w:p w14:paraId="30D4C472">
      <w:pPr>
        <w:spacing w:line="540" w:lineRule="exact"/>
        <w:ind w:firstLine="796" w:firstLineChars="221"/>
        <w:rPr>
          <w:rFonts w:ascii="方正小标宋简体" w:hAnsi="方正小标宋简体" w:eastAsia="方正小标宋简体" w:cs="Times New Roman"/>
          <w:b/>
          <w:color w:val="auto"/>
          <w:kern w:val="0"/>
          <w:sz w:val="36"/>
          <w:szCs w:val="32"/>
        </w:rPr>
      </w:pPr>
    </w:p>
    <w:p w14:paraId="256693E0">
      <w:pPr>
        <w:spacing w:line="540" w:lineRule="exact"/>
        <w:rPr>
          <w:rFonts w:ascii="方正小标宋简体" w:hAnsi="方正小标宋简体" w:eastAsia="方正小标宋简体" w:cs="Times New Roman"/>
          <w:b/>
          <w:color w:val="auto"/>
          <w:kern w:val="0"/>
          <w:sz w:val="36"/>
          <w:szCs w:val="32"/>
        </w:rPr>
      </w:pPr>
    </w:p>
    <w:p w14:paraId="64800149">
      <w:pPr>
        <w:spacing w:line="540" w:lineRule="exact"/>
        <w:rPr>
          <w:rFonts w:ascii="方正小标宋简体" w:hAnsi="方正小标宋简体" w:eastAsia="方正小标宋简体" w:cs="Times New Roman"/>
          <w:b/>
          <w:color w:val="auto"/>
          <w:kern w:val="0"/>
          <w:sz w:val="36"/>
          <w:szCs w:val="32"/>
        </w:rPr>
      </w:pPr>
    </w:p>
    <w:p w14:paraId="78A3AC4D">
      <w:pPr>
        <w:spacing w:line="540" w:lineRule="exact"/>
        <w:rPr>
          <w:rFonts w:ascii="方正小标宋简体" w:hAnsi="方正小标宋简体" w:eastAsia="方正小标宋简体" w:cs="Times New Roman"/>
          <w:b/>
          <w:color w:val="auto"/>
          <w:kern w:val="0"/>
          <w:sz w:val="36"/>
          <w:szCs w:val="32"/>
        </w:rPr>
      </w:pPr>
    </w:p>
    <w:p w14:paraId="7BCDDE17">
      <w:pPr>
        <w:snapToGrid w:val="0"/>
        <w:spacing w:line="520" w:lineRule="exact"/>
        <w:rPr>
          <w:rFonts w:hint="eastAsia" w:ascii="仿宋_GB2312" w:hAnsi="宋体" w:eastAsia="仿宋_GB2312" w:cs="Times New Roman"/>
          <w:color w:val="auto"/>
          <w:kern w:val="0"/>
          <w:sz w:val="28"/>
          <w:szCs w:val="28"/>
        </w:rPr>
      </w:pPr>
    </w:p>
    <w:p w14:paraId="6D6AA1B0">
      <w:pPr>
        <w:snapToGrid w:val="0"/>
        <w:spacing w:line="520" w:lineRule="exact"/>
        <w:rPr>
          <w:rFonts w:hint="eastAsia" w:ascii="仿宋_GB2312" w:hAnsi="宋体" w:eastAsia="仿宋_GB2312" w:cs="Times New Roman"/>
          <w:color w:val="auto"/>
          <w:kern w:val="0"/>
          <w:sz w:val="28"/>
          <w:szCs w:val="28"/>
        </w:rPr>
      </w:pPr>
    </w:p>
    <w:p w14:paraId="11CBAD9B">
      <w:pPr>
        <w:snapToGrid w:val="0"/>
        <w:spacing w:line="520" w:lineRule="exact"/>
        <w:rPr>
          <w:rFonts w:hint="eastAsia" w:ascii="仿宋_GB2312" w:hAnsi="宋体" w:eastAsia="仿宋_GB2312" w:cs="Times New Roman"/>
          <w:color w:val="auto"/>
          <w:kern w:val="0"/>
          <w:sz w:val="28"/>
          <w:szCs w:val="28"/>
        </w:rPr>
      </w:pPr>
    </w:p>
    <w:p w14:paraId="16C566C4">
      <w:pPr>
        <w:snapToGrid w:val="0"/>
        <w:spacing w:line="520" w:lineRule="exact"/>
        <w:rPr>
          <w:rFonts w:ascii="仿宋_GB2312" w:hAnsi="Times New Roman" w:eastAsia="仿宋_GB2312" w:cs="Times New Roman"/>
          <w:color w:val="auto"/>
          <w:sz w:val="32"/>
          <w:szCs w:val="28"/>
        </w:rPr>
      </w:pPr>
      <w:r>
        <w:rPr>
          <w:rFonts w:hint="eastAsia" w:ascii="仿宋_GB2312" w:hAnsi="宋体" w:eastAsia="仿宋_GB2312" w:cs="Times New Roman"/>
          <w:color w:val="auto"/>
          <w:kern w:val="0"/>
          <w:sz w:val="28"/>
          <w:szCs w:val="28"/>
        </w:rPr>
        <w:t>技术</w:t>
      </w:r>
      <w:r>
        <w:rPr>
          <w:rFonts w:hint="eastAsia" w:ascii="仿宋_GB2312" w:hAnsi="宋体" w:eastAsia="仿宋_GB2312" w:cs="Times New Roman"/>
          <w:color w:val="auto"/>
          <w:kern w:val="0"/>
          <w:sz w:val="28"/>
          <w:szCs w:val="28"/>
          <w:lang w:eastAsia="zh-CN"/>
        </w:rPr>
        <w:t>部分响应文件</w:t>
      </w:r>
      <w:r>
        <w:rPr>
          <w:rFonts w:hint="eastAsia" w:ascii="仿宋_GB2312" w:hAnsi="宋体" w:eastAsia="仿宋_GB2312" w:cs="Times New Roman"/>
          <w:color w:val="auto"/>
          <w:kern w:val="0"/>
          <w:sz w:val="28"/>
          <w:szCs w:val="28"/>
        </w:rPr>
        <w:t>内容及格式</w:t>
      </w:r>
    </w:p>
    <w:p w14:paraId="7BDCD6C9">
      <w:pPr>
        <w:tabs>
          <w:tab w:val="left" w:pos="567"/>
        </w:tabs>
        <w:adjustRightInd w:val="0"/>
        <w:spacing w:line="520" w:lineRule="exact"/>
        <w:ind w:firstLine="630"/>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（一）</w:t>
      </w:r>
      <w:r>
        <w:rPr>
          <w:rFonts w:hint="eastAsia" w:ascii="方正仿宋_GBK" w:hAnsi="Times New Roman" w:eastAsia="方正仿宋_GBK" w:cs="Times New Roman"/>
          <w:color w:val="auto"/>
          <w:sz w:val="32"/>
          <w:szCs w:val="28"/>
        </w:rPr>
        <w:t>投标货物技术性能、技术指标介绍；</w:t>
      </w:r>
    </w:p>
    <w:p w14:paraId="7DD1B632">
      <w:pPr>
        <w:snapToGrid w:val="0"/>
        <w:spacing w:line="520" w:lineRule="exact"/>
        <w:ind w:firstLine="640" w:firstLineChars="200"/>
        <w:rPr>
          <w:rFonts w:hint="eastAsia" w:ascii="仿宋_GB2312" w:hAnsi="Times New Roman" w:eastAsia="仿宋_GB2312" w:cs="Times New Roman"/>
          <w:color w:val="auto"/>
          <w:sz w:val="32"/>
          <w:szCs w:val="28"/>
          <w:lang w:val="en-US" w:eastAsia="zh-CN"/>
        </w:rPr>
      </w:pPr>
    </w:p>
    <w:p w14:paraId="5B97929F">
      <w:pPr>
        <w:snapToGrid w:val="0"/>
        <w:spacing w:line="520" w:lineRule="exact"/>
        <w:ind w:firstLine="640" w:firstLineChars="200"/>
        <w:rPr>
          <w:rFonts w:ascii="仿宋_GB2312" w:hAnsi="Times New Roman" w:eastAsia="仿宋_GB2312" w:cs="Times New Roman"/>
          <w:color w:val="auto"/>
          <w:sz w:val="32"/>
          <w:szCs w:val="28"/>
        </w:rPr>
      </w:pPr>
    </w:p>
    <w:p w14:paraId="6297CDF0">
      <w:pPr>
        <w:snapToGrid w:val="0"/>
        <w:spacing w:line="520" w:lineRule="exact"/>
        <w:ind w:firstLine="640" w:firstLineChars="200"/>
        <w:rPr>
          <w:rFonts w:ascii="仿宋_GB2312" w:hAnsi="Times New Roman" w:eastAsia="仿宋_GB2312" w:cs="Times New Roman"/>
          <w:color w:val="auto"/>
          <w:sz w:val="32"/>
          <w:szCs w:val="28"/>
        </w:rPr>
      </w:pPr>
    </w:p>
    <w:p w14:paraId="20C14F30">
      <w:pPr>
        <w:tabs>
          <w:tab w:val="left" w:pos="567"/>
        </w:tabs>
        <w:adjustRightInd w:val="0"/>
        <w:spacing w:line="520" w:lineRule="exact"/>
        <w:ind w:firstLine="630"/>
        <w:rPr>
          <w:rFonts w:ascii="仿宋_GB2312" w:hAnsi="Times New Roman" w:eastAsia="仿宋_GB2312" w:cs="Times New Roman"/>
          <w:color w:val="auto"/>
          <w:sz w:val="32"/>
          <w:szCs w:val="28"/>
        </w:rPr>
      </w:pPr>
    </w:p>
    <w:p w14:paraId="73A79F10">
      <w:pPr>
        <w:tabs>
          <w:tab w:val="left" w:pos="567"/>
        </w:tabs>
        <w:adjustRightInd w:val="0"/>
        <w:spacing w:line="520" w:lineRule="exact"/>
        <w:ind w:firstLine="630"/>
        <w:rPr>
          <w:rFonts w:ascii="仿宋_GB2312" w:hAnsi="Times New Roman" w:eastAsia="仿宋_GB2312" w:cs="Times New Roman"/>
          <w:color w:val="auto"/>
          <w:sz w:val="32"/>
          <w:szCs w:val="28"/>
        </w:rPr>
      </w:pPr>
    </w:p>
    <w:p w14:paraId="324E2651">
      <w:pPr>
        <w:tabs>
          <w:tab w:val="left" w:pos="567"/>
        </w:tabs>
        <w:adjustRightInd w:val="0"/>
        <w:spacing w:line="520" w:lineRule="exact"/>
        <w:ind w:firstLine="630"/>
        <w:rPr>
          <w:rFonts w:ascii="仿宋_GB2312" w:hAnsi="Times New Roman" w:eastAsia="仿宋_GB2312" w:cs="Times New Roman"/>
          <w:color w:val="auto"/>
          <w:sz w:val="32"/>
          <w:szCs w:val="28"/>
        </w:rPr>
      </w:pPr>
    </w:p>
    <w:p w14:paraId="3ACC9522">
      <w:pPr>
        <w:snapToGrid w:val="0"/>
        <w:spacing w:line="540" w:lineRule="exact"/>
        <w:ind w:firstLine="645"/>
        <w:rPr>
          <w:rFonts w:hint="eastAsia"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（二）技术需求和商务条款差异表(</w:t>
      </w:r>
      <w:r>
        <w:rPr>
          <w:rFonts w:hint="eastAsia" w:ascii="仿宋_GB2312" w:hAnsi="Times New Roman" w:eastAsia="仿宋_GB2312" w:cs="Times New Roman"/>
          <w:color w:val="auto"/>
          <w:sz w:val="32"/>
          <w:szCs w:val="28"/>
          <w:lang w:val="en-US" w:eastAsia="zh-CN"/>
        </w:rPr>
        <w:t>供应商</w:t>
      </w:r>
      <w:r>
        <w:rPr>
          <w:rFonts w:hint="eastAsia" w:ascii="仿宋_GB2312" w:hAnsi="Times New Roman" w:eastAsia="仿宋_GB2312" w:cs="Times New Roman"/>
          <w:color w:val="auto"/>
          <w:sz w:val="32"/>
          <w:szCs w:val="28"/>
        </w:rPr>
        <w:t>对</w:t>
      </w:r>
      <w:r>
        <w:rPr>
          <w:rFonts w:hint="eastAsia" w:ascii="仿宋_GB2312" w:hAnsi="Times New Roman" w:eastAsia="仿宋_GB2312" w:cs="Times New Roman"/>
          <w:color w:val="auto"/>
          <w:sz w:val="32"/>
          <w:szCs w:val="28"/>
          <w:lang w:val="en-US" w:eastAsia="zh-CN"/>
        </w:rPr>
        <w:t>参数</w:t>
      </w:r>
      <w:r>
        <w:rPr>
          <w:rFonts w:hint="eastAsia" w:ascii="仿宋_GB2312" w:hAnsi="Times New Roman" w:eastAsia="仿宋_GB2312" w:cs="Times New Roman"/>
          <w:color w:val="auto"/>
          <w:sz w:val="32"/>
          <w:szCs w:val="28"/>
        </w:rPr>
        <w:t>条款</w:t>
      </w:r>
      <w:r>
        <w:rPr>
          <w:rFonts w:hint="eastAsia" w:ascii="仿宋_GB2312" w:hAnsi="Times New Roman" w:eastAsia="仿宋_GB2312" w:cs="Times New Roman"/>
          <w:color w:val="auto"/>
          <w:sz w:val="32"/>
          <w:szCs w:val="28"/>
          <w:lang w:eastAsia="zh-CN"/>
        </w:rPr>
        <w:t>和商务条款</w:t>
      </w:r>
      <w:r>
        <w:rPr>
          <w:rFonts w:hint="eastAsia" w:ascii="仿宋_GB2312" w:hAnsi="Times New Roman" w:eastAsia="仿宋_GB2312" w:cs="Times New Roman"/>
          <w:color w:val="auto"/>
          <w:sz w:val="32"/>
          <w:szCs w:val="28"/>
        </w:rPr>
        <w:t>进行逐一应答，还需</w:t>
      </w:r>
      <w:r>
        <w:rPr>
          <w:rFonts w:hint="eastAsia" w:ascii="仿宋_GB2312" w:hAnsi="Times New Roman" w:eastAsia="仿宋_GB2312" w:cs="Times New Roman"/>
          <w:color w:val="auto"/>
          <w:sz w:val="32"/>
          <w:szCs w:val="28"/>
          <w:lang w:val="en-US" w:eastAsia="zh-CN"/>
        </w:rPr>
        <w:t>注明该条款在</w:t>
      </w:r>
      <w:r>
        <w:rPr>
          <w:rFonts w:hint="eastAsia" w:ascii="仿宋_GB2312" w:hAnsi="Times New Roman" w:eastAsia="仿宋_GB2312" w:cs="Times New Roman"/>
          <w:color w:val="auto"/>
          <w:sz w:val="32"/>
          <w:szCs w:val="28"/>
          <w:lang w:eastAsia="zh-CN"/>
        </w:rPr>
        <w:t>比价</w:t>
      </w:r>
      <w:r>
        <w:rPr>
          <w:rFonts w:hint="eastAsia" w:ascii="仿宋_GB2312" w:hAnsi="Times New Roman" w:eastAsia="仿宋_GB2312" w:cs="Times New Roman"/>
          <w:color w:val="auto"/>
          <w:sz w:val="32"/>
          <w:szCs w:val="28"/>
        </w:rPr>
        <w:t>文件</w:t>
      </w:r>
      <w:r>
        <w:rPr>
          <w:rFonts w:hint="eastAsia" w:ascii="仿宋_GB2312" w:hAnsi="Times New Roman" w:eastAsia="仿宋_GB2312" w:cs="Times New Roman"/>
          <w:color w:val="auto"/>
          <w:sz w:val="32"/>
          <w:szCs w:val="28"/>
          <w:lang w:val="en-US" w:eastAsia="zh-CN"/>
        </w:rPr>
        <w:t>中的</w:t>
      </w:r>
      <w:r>
        <w:rPr>
          <w:rFonts w:hint="eastAsia" w:ascii="仿宋_GB2312" w:hAnsi="Times New Roman" w:eastAsia="仿宋_GB2312" w:cs="Times New Roman"/>
          <w:color w:val="auto"/>
          <w:sz w:val="32"/>
          <w:szCs w:val="28"/>
        </w:rPr>
        <w:t>对应页码)；</w:t>
      </w:r>
    </w:p>
    <w:p w14:paraId="2A66D654">
      <w:pPr>
        <w:tabs>
          <w:tab w:val="left" w:pos="567"/>
        </w:tabs>
        <w:adjustRightInd w:val="0"/>
        <w:spacing w:line="520" w:lineRule="exact"/>
        <w:ind w:firstLine="630"/>
        <w:rPr>
          <w:rFonts w:ascii="仿宋_GB2312" w:hAnsi="Times New Roman" w:eastAsia="仿宋_GB2312" w:cs="Times New Roman"/>
          <w:color w:val="auto"/>
          <w:sz w:val="32"/>
          <w:szCs w:val="28"/>
        </w:rPr>
      </w:pPr>
    </w:p>
    <w:p w14:paraId="72F618D1">
      <w:pPr>
        <w:tabs>
          <w:tab w:val="left" w:pos="567"/>
        </w:tabs>
        <w:adjustRightInd w:val="0"/>
        <w:spacing w:line="520" w:lineRule="exact"/>
        <w:ind w:firstLine="630"/>
        <w:rPr>
          <w:rFonts w:ascii="仿宋_GB2312" w:hAnsi="Times New Roman" w:eastAsia="仿宋_GB2312" w:cs="Times New Roman"/>
          <w:color w:val="auto"/>
          <w:sz w:val="32"/>
          <w:szCs w:val="28"/>
        </w:rPr>
      </w:pPr>
    </w:p>
    <w:p w14:paraId="59944B1F">
      <w:pPr>
        <w:tabs>
          <w:tab w:val="left" w:pos="567"/>
        </w:tabs>
        <w:adjustRightInd w:val="0"/>
        <w:spacing w:line="520" w:lineRule="exact"/>
        <w:ind w:firstLine="630"/>
        <w:rPr>
          <w:rFonts w:ascii="仿宋_GB2312" w:hAnsi="Times New Roman" w:eastAsia="仿宋_GB2312" w:cs="Times New Roman"/>
          <w:color w:val="auto"/>
          <w:sz w:val="32"/>
          <w:szCs w:val="28"/>
        </w:rPr>
      </w:pPr>
    </w:p>
    <w:p w14:paraId="4E5BC92D">
      <w:pPr>
        <w:tabs>
          <w:tab w:val="left" w:pos="567"/>
        </w:tabs>
        <w:adjustRightInd w:val="0"/>
        <w:spacing w:line="520" w:lineRule="exact"/>
        <w:ind w:firstLine="630"/>
        <w:rPr>
          <w:rFonts w:ascii="仿宋_GB2312" w:hAnsi="Times New Roman" w:eastAsia="仿宋_GB2312" w:cs="Times New Roman"/>
          <w:color w:val="auto"/>
          <w:sz w:val="32"/>
          <w:szCs w:val="28"/>
        </w:rPr>
      </w:pPr>
    </w:p>
    <w:p w14:paraId="2F6BB073">
      <w:pPr>
        <w:tabs>
          <w:tab w:val="left" w:pos="567"/>
        </w:tabs>
        <w:adjustRightInd w:val="0"/>
        <w:spacing w:line="520" w:lineRule="exact"/>
        <w:ind w:firstLine="630"/>
        <w:rPr>
          <w:rFonts w:ascii="仿宋_GB2312" w:hAnsi="Times New Roman" w:eastAsia="仿宋_GB2312" w:cs="Times New Roman"/>
          <w:color w:val="auto"/>
          <w:sz w:val="32"/>
          <w:szCs w:val="28"/>
        </w:rPr>
      </w:pPr>
    </w:p>
    <w:p w14:paraId="7D1632B5">
      <w:pPr>
        <w:tabs>
          <w:tab w:val="left" w:pos="567"/>
        </w:tabs>
        <w:adjustRightInd w:val="0"/>
        <w:spacing w:line="520" w:lineRule="exact"/>
        <w:ind w:firstLine="630"/>
        <w:rPr>
          <w:rFonts w:ascii="仿宋_GB2312" w:hAnsi="Times New Roman" w:eastAsia="仿宋_GB2312" w:cs="Times New Roman"/>
          <w:color w:val="auto"/>
          <w:sz w:val="32"/>
          <w:szCs w:val="28"/>
        </w:rPr>
      </w:pPr>
    </w:p>
    <w:p w14:paraId="6A0CCBBE">
      <w:pPr>
        <w:tabs>
          <w:tab w:val="left" w:pos="567"/>
        </w:tabs>
        <w:adjustRightInd w:val="0"/>
        <w:spacing w:line="520" w:lineRule="exact"/>
        <w:ind w:firstLine="630"/>
        <w:rPr>
          <w:rFonts w:ascii="仿宋_GB2312" w:hAnsi="Times New Roman" w:eastAsia="仿宋_GB2312" w:cs="Times New Roman"/>
          <w:color w:val="auto"/>
          <w:sz w:val="32"/>
          <w:szCs w:val="28"/>
        </w:rPr>
      </w:pPr>
    </w:p>
    <w:p w14:paraId="64FE9A8D">
      <w:pPr>
        <w:tabs>
          <w:tab w:val="left" w:pos="567"/>
        </w:tabs>
        <w:adjustRightInd w:val="0"/>
        <w:spacing w:line="520" w:lineRule="exact"/>
        <w:ind w:firstLine="630"/>
        <w:rPr>
          <w:rFonts w:ascii="仿宋_GB2312" w:hAnsi="Times New Roman" w:eastAsia="仿宋_GB2312" w:cs="Times New Roman"/>
          <w:color w:val="auto"/>
          <w:sz w:val="32"/>
          <w:szCs w:val="28"/>
        </w:rPr>
      </w:pPr>
    </w:p>
    <w:p w14:paraId="5C5836B5">
      <w:pPr>
        <w:tabs>
          <w:tab w:val="left" w:pos="567"/>
        </w:tabs>
        <w:adjustRightInd w:val="0"/>
        <w:spacing w:line="520" w:lineRule="exact"/>
        <w:ind w:firstLine="630"/>
        <w:rPr>
          <w:rFonts w:ascii="仿宋_GB2312" w:hAnsi="Times New Roman" w:eastAsia="仿宋_GB2312" w:cs="Times New Roman"/>
          <w:color w:val="auto"/>
          <w:sz w:val="32"/>
          <w:szCs w:val="28"/>
        </w:rPr>
      </w:pPr>
    </w:p>
    <w:p w14:paraId="3CF07F29">
      <w:pPr>
        <w:tabs>
          <w:tab w:val="left" w:pos="567"/>
        </w:tabs>
        <w:adjustRightInd w:val="0"/>
        <w:spacing w:line="520" w:lineRule="exact"/>
        <w:ind w:firstLine="630"/>
        <w:rPr>
          <w:rFonts w:ascii="仿宋_GB2312" w:hAnsi="Times New Roman" w:eastAsia="仿宋_GB2312" w:cs="Times New Roman"/>
          <w:color w:val="auto"/>
          <w:sz w:val="32"/>
          <w:szCs w:val="28"/>
        </w:rPr>
      </w:pPr>
    </w:p>
    <w:p w14:paraId="066D2C97">
      <w:pPr>
        <w:tabs>
          <w:tab w:val="left" w:pos="567"/>
        </w:tabs>
        <w:adjustRightInd w:val="0"/>
        <w:spacing w:line="520" w:lineRule="exact"/>
        <w:ind w:firstLine="630"/>
        <w:rPr>
          <w:rFonts w:ascii="仿宋_GB2312" w:hAnsi="Times New Roman" w:eastAsia="仿宋_GB2312" w:cs="Times New Roman"/>
          <w:color w:val="auto"/>
          <w:sz w:val="32"/>
          <w:szCs w:val="28"/>
        </w:rPr>
      </w:pPr>
    </w:p>
    <w:p w14:paraId="76A40243">
      <w:pPr>
        <w:tabs>
          <w:tab w:val="left" w:pos="567"/>
        </w:tabs>
        <w:adjustRightInd w:val="0"/>
        <w:spacing w:line="520" w:lineRule="exact"/>
        <w:ind w:firstLine="630"/>
        <w:rPr>
          <w:rFonts w:ascii="仿宋_GB2312" w:hAnsi="Times New Roman" w:eastAsia="仿宋_GB2312" w:cs="Times New Roman"/>
          <w:color w:val="auto"/>
          <w:sz w:val="32"/>
          <w:szCs w:val="28"/>
        </w:rPr>
      </w:pPr>
    </w:p>
    <w:p w14:paraId="726AC157">
      <w:pPr>
        <w:tabs>
          <w:tab w:val="left" w:pos="567"/>
        </w:tabs>
        <w:adjustRightInd w:val="0"/>
        <w:spacing w:line="520" w:lineRule="exact"/>
        <w:ind w:firstLine="630"/>
        <w:rPr>
          <w:rFonts w:ascii="仿宋_GB2312" w:hAnsi="Times New Roman" w:eastAsia="仿宋_GB2312" w:cs="Times New Roman"/>
          <w:color w:val="auto"/>
          <w:sz w:val="32"/>
          <w:szCs w:val="28"/>
        </w:rPr>
      </w:pPr>
    </w:p>
    <w:p w14:paraId="3156C671">
      <w:pPr>
        <w:spacing w:line="540" w:lineRule="exact"/>
        <w:ind w:firstLine="2880" w:firstLineChars="900"/>
        <w:rPr>
          <w:rFonts w:hint="eastAsia" w:ascii="仿宋_GB2312" w:hAnsi="Times New Roman" w:eastAsia="仿宋_GB2312" w:cs="Times New Roman"/>
          <w:color w:val="auto"/>
          <w:sz w:val="32"/>
          <w:szCs w:val="28"/>
          <w:lang w:eastAsia="zh-CN"/>
        </w:rPr>
      </w:pPr>
    </w:p>
    <w:p w14:paraId="146AB4A9">
      <w:pPr>
        <w:spacing w:line="540" w:lineRule="exact"/>
        <w:ind w:firstLine="2880" w:firstLineChars="900"/>
        <w:rPr>
          <w:rFonts w:hint="eastAsia" w:ascii="仿宋_GB2312" w:hAnsi="Times New Roman" w:eastAsia="仿宋_GB2312" w:cs="Times New Roman"/>
          <w:color w:val="auto"/>
          <w:sz w:val="32"/>
          <w:szCs w:val="28"/>
          <w:lang w:eastAsia="zh-CN"/>
        </w:rPr>
      </w:pPr>
    </w:p>
    <w:p w14:paraId="3FB08491">
      <w:pPr>
        <w:spacing w:line="540" w:lineRule="exact"/>
        <w:ind w:firstLine="3200" w:firstLineChars="1000"/>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lang w:val="en-US" w:eastAsia="zh-CN"/>
        </w:rPr>
        <w:t>参数</w:t>
      </w:r>
      <w:r>
        <w:rPr>
          <w:rFonts w:hint="eastAsia" w:ascii="仿宋_GB2312" w:hAnsi="Times New Roman" w:eastAsia="仿宋_GB2312" w:cs="Times New Roman"/>
          <w:color w:val="auto"/>
          <w:sz w:val="32"/>
          <w:szCs w:val="28"/>
          <w:lang w:eastAsia="zh-CN"/>
        </w:rPr>
        <w:t>要求响应差异表</w:t>
      </w:r>
    </w:p>
    <w:p w14:paraId="735CF15D">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项目编号：</w:t>
      </w:r>
    </w:p>
    <w:p w14:paraId="2ADBA63C">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项目名称：</w:t>
      </w:r>
    </w:p>
    <w:p w14:paraId="206F480F">
      <w:pPr>
        <w:snapToGrid w:val="0"/>
        <w:spacing w:line="540" w:lineRule="exact"/>
        <w:ind w:firstLine="480" w:firstLineChars="200"/>
        <w:rPr>
          <w:rFonts w:hint="eastAsia" w:ascii="方正仿宋_GBK" w:hAnsi="方正仿宋_GBK" w:eastAsia="方正仿宋_GBK" w:cs="方正仿宋_GBK"/>
          <w:color w:val="auto"/>
          <w:kern w:val="0"/>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14:paraId="22C7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14:paraId="26927418">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序号</w:t>
            </w:r>
          </w:p>
        </w:tc>
        <w:tc>
          <w:tcPr>
            <w:tcW w:w="2551" w:type="dxa"/>
            <w:vAlign w:val="center"/>
          </w:tcPr>
          <w:p w14:paraId="4F8222CB">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采购需求</w:t>
            </w:r>
          </w:p>
        </w:tc>
        <w:tc>
          <w:tcPr>
            <w:tcW w:w="1985" w:type="dxa"/>
            <w:vAlign w:val="center"/>
          </w:tcPr>
          <w:p w14:paraId="4CC10985">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差异或响应</w:t>
            </w:r>
          </w:p>
        </w:tc>
        <w:tc>
          <w:tcPr>
            <w:tcW w:w="2268" w:type="dxa"/>
            <w:vAlign w:val="center"/>
          </w:tcPr>
          <w:p w14:paraId="74385B94">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差异说明</w:t>
            </w:r>
          </w:p>
        </w:tc>
        <w:tc>
          <w:tcPr>
            <w:tcW w:w="1276" w:type="dxa"/>
            <w:vAlign w:val="center"/>
          </w:tcPr>
          <w:p w14:paraId="729040C6">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比价</w:t>
            </w:r>
            <w:r>
              <w:rPr>
                <w:rFonts w:hint="eastAsia" w:ascii="方正仿宋_GBK" w:hAnsi="方正仿宋_GBK" w:eastAsia="方正仿宋_GBK" w:cs="方正仿宋_GBK"/>
                <w:color w:val="auto"/>
                <w:kern w:val="0"/>
                <w:sz w:val="24"/>
                <w:szCs w:val="24"/>
              </w:rPr>
              <w:t>文件对应页码</w:t>
            </w:r>
          </w:p>
        </w:tc>
      </w:tr>
      <w:tr w14:paraId="35C1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626C70A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720A6CC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0A69529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7099C0D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1DDA792A">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491A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CF62845">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3C73996B">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CDD20F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680DBF4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7852A0B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0F97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1DD7FE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65C078F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355686F1">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6A7F0D9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1427921A">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3756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44D14B2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101312F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60FAF1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577F996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4C66BF05">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5035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7C7740F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7A4B125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C84E30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325F07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3090DF5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0FBD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F34D8B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436DD88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CA42C0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4CE782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2A93A92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6E98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18EC178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02F1D9D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068CF7D3">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30DF0F65">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58A8840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3649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369FE915">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449E6F0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47D6B7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244256B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1BCBD4A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bl>
    <w:p w14:paraId="067AD9C7">
      <w:pPr>
        <w:spacing w:line="540" w:lineRule="exac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注：1、应对</w:t>
      </w:r>
      <w:r>
        <w:rPr>
          <w:rFonts w:hint="eastAsia" w:ascii="方正仿宋_GBK" w:hAnsi="方正仿宋_GBK" w:eastAsia="方正仿宋_GBK" w:cs="方正仿宋_GBK"/>
          <w:bCs/>
          <w:color w:val="auto"/>
          <w:sz w:val="24"/>
          <w:szCs w:val="24"/>
          <w:lang w:eastAsia="zh-CN"/>
        </w:rPr>
        <w:t>技术要求</w:t>
      </w:r>
      <w:r>
        <w:rPr>
          <w:rFonts w:hint="eastAsia" w:ascii="方正仿宋_GBK" w:hAnsi="方正仿宋_GBK" w:eastAsia="方正仿宋_GBK" w:cs="方正仿宋_GBK"/>
          <w:bCs/>
          <w:color w:val="auto"/>
          <w:sz w:val="24"/>
          <w:szCs w:val="24"/>
        </w:rPr>
        <w:t>中的所有条款进行逐一应答，还需在“</w:t>
      </w:r>
      <w:r>
        <w:rPr>
          <w:rFonts w:hint="eastAsia" w:ascii="方正仿宋_GBK" w:hAnsi="方正仿宋_GBK" w:eastAsia="方正仿宋_GBK" w:cs="方正仿宋_GBK"/>
          <w:bCs/>
          <w:color w:val="auto"/>
          <w:sz w:val="24"/>
          <w:szCs w:val="24"/>
          <w:lang w:eastAsia="zh-CN"/>
        </w:rPr>
        <w:t>比价</w:t>
      </w:r>
      <w:r>
        <w:rPr>
          <w:rFonts w:hint="eastAsia" w:ascii="方正仿宋_GBK" w:hAnsi="方正仿宋_GBK" w:eastAsia="方正仿宋_GBK" w:cs="方正仿宋_GBK"/>
          <w:bCs/>
          <w:color w:val="auto"/>
          <w:sz w:val="24"/>
          <w:szCs w:val="24"/>
        </w:rPr>
        <w:t>文件对应页码”栏内写明技术支持文件的页码。</w:t>
      </w:r>
    </w:p>
    <w:p w14:paraId="43077113">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2、若无差异，请在“响应或差异”处填写响应。</w:t>
      </w:r>
    </w:p>
    <w:p w14:paraId="52D41F5C">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3、若有差异，请在“响应或差异”处填写差异，</w:t>
      </w:r>
      <w:r>
        <w:rPr>
          <w:rFonts w:hint="eastAsia" w:ascii="方正仿宋_GBK" w:hAnsi="方正仿宋_GBK" w:eastAsia="方正仿宋_GBK" w:cs="方正仿宋_GBK"/>
          <w:bCs/>
          <w:color w:val="auto"/>
          <w:sz w:val="24"/>
          <w:szCs w:val="24"/>
          <w:lang w:eastAsia="zh-CN"/>
        </w:rPr>
        <w:t>技术要求</w:t>
      </w:r>
      <w:r>
        <w:rPr>
          <w:rFonts w:hint="eastAsia" w:ascii="方正仿宋_GBK" w:hAnsi="方正仿宋_GBK" w:eastAsia="方正仿宋_GBK" w:cs="方正仿宋_GBK"/>
          <w:bCs/>
          <w:color w:val="auto"/>
          <w:sz w:val="24"/>
          <w:szCs w:val="24"/>
        </w:rPr>
        <w:t>优于招标文件要求的在“差异原因”处填写正偏离；相应</w:t>
      </w:r>
      <w:r>
        <w:rPr>
          <w:rFonts w:hint="eastAsia" w:ascii="方正仿宋_GBK" w:hAnsi="方正仿宋_GBK" w:eastAsia="方正仿宋_GBK" w:cs="方正仿宋_GBK"/>
          <w:bCs/>
          <w:color w:val="auto"/>
          <w:sz w:val="24"/>
          <w:szCs w:val="24"/>
          <w:lang w:eastAsia="zh-CN"/>
        </w:rPr>
        <w:t>服务要求</w:t>
      </w:r>
      <w:r>
        <w:rPr>
          <w:rFonts w:hint="eastAsia" w:ascii="方正仿宋_GBK" w:hAnsi="方正仿宋_GBK" w:eastAsia="方正仿宋_GBK" w:cs="方正仿宋_GBK"/>
          <w:bCs/>
          <w:color w:val="auto"/>
          <w:sz w:val="24"/>
          <w:szCs w:val="24"/>
        </w:rPr>
        <w:t>低于招标文件要求的在“差异原因”处填写负偏离。</w:t>
      </w:r>
    </w:p>
    <w:p w14:paraId="62AB78D7">
      <w:pPr>
        <w:numPr>
          <w:ilvl w:val="0"/>
          <w:numId w:val="0"/>
        </w:numPr>
        <w:snapToGrid w:val="0"/>
        <w:spacing w:line="440" w:lineRule="exac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24"/>
          <w:szCs w:val="24"/>
        </w:rPr>
        <w:t>4、该表可扩展；</w:t>
      </w:r>
    </w:p>
    <w:p w14:paraId="6B6E1954">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27B46F4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0DD91F6">
      <w:pPr>
        <w:numPr>
          <w:ilvl w:val="0"/>
          <w:numId w:val="0"/>
        </w:numPr>
        <w:snapToGrid w:val="0"/>
        <w:spacing w:line="440" w:lineRule="exact"/>
        <w:ind w:firstLine="640" w:firstLineChars="200"/>
        <w:rPr>
          <w:rFonts w:hint="eastAsia" w:ascii="黑体" w:hAnsi="黑体" w:eastAsia="黑体" w:cs="黑体"/>
          <w:color w:val="auto"/>
          <w:sz w:val="32"/>
          <w:szCs w:val="32"/>
          <w:lang w:val="en-US" w:eastAsia="zh-CN"/>
        </w:rPr>
      </w:pPr>
    </w:p>
    <w:p w14:paraId="70F626E3">
      <w:pPr>
        <w:numPr>
          <w:ilvl w:val="0"/>
          <w:numId w:val="0"/>
        </w:numPr>
        <w:snapToGrid w:val="0"/>
        <w:spacing w:line="440" w:lineRule="exact"/>
        <w:rPr>
          <w:rFonts w:hint="eastAsia" w:ascii="黑体" w:hAnsi="黑体" w:eastAsia="黑体" w:cs="黑体"/>
          <w:color w:val="auto"/>
          <w:sz w:val="32"/>
          <w:szCs w:val="32"/>
          <w:lang w:val="en-US" w:eastAsia="zh-CN"/>
        </w:rPr>
      </w:pPr>
    </w:p>
    <w:p w14:paraId="5AF40BBB">
      <w:pPr>
        <w:spacing w:line="540" w:lineRule="exact"/>
        <w:ind w:firstLine="2880" w:firstLineChars="900"/>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lang w:eastAsia="zh-CN"/>
        </w:rPr>
        <w:t>商务条款响应差异表</w:t>
      </w:r>
    </w:p>
    <w:p w14:paraId="21162BD2">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项目编号：</w:t>
      </w:r>
    </w:p>
    <w:p w14:paraId="5BA74F00">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项目名称：</w:t>
      </w:r>
    </w:p>
    <w:p w14:paraId="336F8887">
      <w:pPr>
        <w:snapToGrid w:val="0"/>
        <w:spacing w:line="540" w:lineRule="exact"/>
        <w:ind w:firstLine="480" w:firstLineChars="200"/>
        <w:rPr>
          <w:rFonts w:hint="eastAsia" w:ascii="方正仿宋_GBK" w:hAnsi="方正仿宋_GBK" w:eastAsia="方正仿宋_GBK" w:cs="方正仿宋_GBK"/>
          <w:color w:val="auto"/>
          <w:kern w:val="0"/>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14:paraId="486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14:paraId="27CEE5DD">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序号</w:t>
            </w:r>
          </w:p>
        </w:tc>
        <w:tc>
          <w:tcPr>
            <w:tcW w:w="2551" w:type="dxa"/>
            <w:vAlign w:val="center"/>
          </w:tcPr>
          <w:p w14:paraId="57652B8E">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采购需求</w:t>
            </w:r>
          </w:p>
        </w:tc>
        <w:tc>
          <w:tcPr>
            <w:tcW w:w="1985" w:type="dxa"/>
            <w:vAlign w:val="center"/>
          </w:tcPr>
          <w:p w14:paraId="53C37425">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差异或响应</w:t>
            </w:r>
          </w:p>
        </w:tc>
        <w:tc>
          <w:tcPr>
            <w:tcW w:w="2268" w:type="dxa"/>
            <w:vAlign w:val="center"/>
          </w:tcPr>
          <w:p w14:paraId="6803BEF0">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差异说明</w:t>
            </w:r>
          </w:p>
        </w:tc>
        <w:tc>
          <w:tcPr>
            <w:tcW w:w="1276" w:type="dxa"/>
            <w:vAlign w:val="center"/>
          </w:tcPr>
          <w:p w14:paraId="68CB4A2A">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比价</w:t>
            </w:r>
            <w:r>
              <w:rPr>
                <w:rFonts w:hint="eastAsia" w:ascii="方正仿宋_GBK" w:hAnsi="方正仿宋_GBK" w:eastAsia="方正仿宋_GBK" w:cs="方正仿宋_GBK"/>
                <w:color w:val="auto"/>
                <w:kern w:val="0"/>
                <w:sz w:val="24"/>
                <w:szCs w:val="24"/>
              </w:rPr>
              <w:t>文件对应页码</w:t>
            </w:r>
          </w:p>
        </w:tc>
      </w:tr>
      <w:tr w14:paraId="4D55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EA6A4F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0CC8EBAA">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76E495D3">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3E50C26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62858CD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7D6A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035A0149">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7B66696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07D8F20B">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7365B4E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1964CEC9">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6388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7C463E2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2D2278B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082F894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5EAA4373">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4848A36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1E43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231C0FD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7253AE07">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668B1AE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A0E4D3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7269EAF1">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3602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341D2A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4FD8BAC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719A5D5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75256F6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4CBC8D8F">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1A92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34F947ED">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01ABE9B1">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25CFCEC3">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371134A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0CBFFAA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6D0A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0DC724EC">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651F79D0">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16C9FFEE">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40D8CB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7137E2C2">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14:paraId="224F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14:paraId="5A273774">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14:paraId="4F49D796">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14:paraId="35E8206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14:paraId="4DF4D341">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14:paraId="51C92E58">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bl>
    <w:p w14:paraId="6885CDF9">
      <w:pPr>
        <w:spacing w:line="540" w:lineRule="exac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注：1、应对</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中的所有条款进行逐一应答，还需在“</w:t>
      </w:r>
      <w:r>
        <w:rPr>
          <w:rFonts w:hint="eastAsia" w:ascii="方正仿宋_GBK" w:hAnsi="方正仿宋_GBK" w:eastAsia="方正仿宋_GBK" w:cs="方正仿宋_GBK"/>
          <w:bCs/>
          <w:color w:val="auto"/>
          <w:sz w:val="24"/>
          <w:szCs w:val="24"/>
          <w:lang w:eastAsia="zh-CN"/>
        </w:rPr>
        <w:t>比价</w:t>
      </w:r>
      <w:r>
        <w:rPr>
          <w:rFonts w:hint="eastAsia" w:ascii="方正仿宋_GBK" w:hAnsi="方正仿宋_GBK" w:eastAsia="方正仿宋_GBK" w:cs="方正仿宋_GBK"/>
          <w:bCs/>
          <w:color w:val="auto"/>
          <w:sz w:val="24"/>
          <w:szCs w:val="24"/>
        </w:rPr>
        <w:t>文件对应页码”栏内写明技术支持文件的页码。</w:t>
      </w:r>
    </w:p>
    <w:p w14:paraId="201C34E0">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2、若无差异，请在“响应或差异”处填写响应。</w:t>
      </w:r>
    </w:p>
    <w:p w14:paraId="3FA7A380">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3、若有差异，请在“响应或差异”处填写差异，</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优于招标文件要求的在“差异原因”处填写正偏离；相应</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低于招标文件要求的在“差异原因”处填写负偏离。</w:t>
      </w:r>
    </w:p>
    <w:p w14:paraId="297F727B">
      <w:pPr>
        <w:tabs>
          <w:tab w:val="left" w:pos="567"/>
        </w:tabs>
        <w:adjustRightInd w:val="0"/>
        <w:spacing w:line="520" w:lineRule="exact"/>
        <w:rPr>
          <w:rFonts w:hint="eastAsia" w:ascii="仿宋_GB2312" w:hAnsi="Times New Roman" w:eastAsia="仿宋_GB2312" w:cs="Times New Roman"/>
          <w:color w:val="auto"/>
          <w:sz w:val="32"/>
          <w:szCs w:val="28"/>
        </w:rPr>
      </w:pPr>
      <w:r>
        <w:rPr>
          <w:rFonts w:hint="eastAsia" w:ascii="方正仿宋_GBK" w:hAnsi="方正仿宋_GBK" w:eastAsia="方正仿宋_GBK" w:cs="方正仿宋_GBK"/>
          <w:bCs/>
          <w:color w:val="auto"/>
          <w:sz w:val="24"/>
          <w:szCs w:val="24"/>
        </w:rPr>
        <w:t>4、该表可扩展；</w:t>
      </w:r>
    </w:p>
    <w:p w14:paraId="2F4D6873">
      <w:pPr>
        <w:tabs>
          <w:tab w:val="left" w:pos="567"/>
        </w:tabs>
        <w:adjustRightInd w:val="0"/>
        <w:spacing w:line="520" w:lineRule="exact"/>
        <w:ind w:firstLine="630"/>
        <w:rPr>
          <w:rFonts w:hint="eastAsia" w:ascii="仿宋_GB2312" w:hAnsi="Times New Roman" w:eastAsia="仿宋_GB2312" w:cs="Times New Roman"/>
          <w:color w:val="auto"/>
          <w:sz w:val="32"/>
          <w:szCs w:val="28"/>
        </w:rPr>
      </w:pPr>
    </w:p>
    <w:p w14:paraId="37F0ED7A">
      <w:pPr>
        <w:tabs>
          <w:tab w:val="left" w:pos="567"/>
        </w:tabs>
        <w:adjustRightInd w:val="0"/>
        <w:spacing w:line="520" w:lineRule="exact"/>
        <w:ind w:firstLine="630"/>
        <w:rPr>
          <w:rFonts w:ascii="仿宋_GB2312" w:hAnsi="Times New Roman" w:eastAsia="仿宋_GB2312" w:cs="Times New Roman"/>
          <w:color w:val="auto"/>
          <w:sz w:val="32"/>
          <w:szCs w:val="28"/>
        </w:rPr>
      </w:pPr>
    </w:p>
    <w:p w14:paraId="0824391F">
      <w:pPr>
        <w:spacing w:line="540" w:lineRule="exact"/>
        <w:ind w:firstLine="2880" w:firstLineChars="900"/>
        <w:rPr>
          <w:rFonts w:hint="eastAsia" w:ascii="仿宋_GB2312" w:hAnsi="Times New Roman" w:eastAsia="仿宋_GB2312" w:cs="Times New Roman"/>
          <w:color w:val="auto"/>
          <w:sz w:val="32"/>
          <w:szCs w:val="28"/>
          <w:lang w:eastAsia="zh-CN"/>
        </w:rPr>
      </w:pPr>
    </w:p>
    <w:p w14:paraId="54E0C830">
      <w:pPr>
        <w:pStyle w:val="3"/>
        <w:ind w:firstLine="640" w:firstLineChars="200"/>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rPr>
        <w:t>（</w:t>
      </w:r>
      <w:r>
        <w:rPr>
          <w:rFonts w:hint="eastAsia" w:ascii="方正仿宋_GBK" w:hAnsi="Times New Roman" w:eastAsia="方正仿宋_GBK" w:cs="Times New Roman"/>
          <w:color w:val="auto"/>
          <w:sz w:val="32"/>
          <w:szCs w:val="28"/>
          <w:lang w:eastAsia="zh-CN"/>
        </w:rPr>
        <w:t>三</w:t>
      </w:r>
      <w:r>
        <w:rPr>
          <w:rFonts w:hint="eastAsia" w:ascii="方正仿宋_GBK" w:hAnsi="Times New Roman" w:eastAsia="方正仿宋_GBK" w:cs="Times New Roman"/>
          <w:color w:val="auto"/>
          <w:sz w:val="32"/>
          <w:szCs w:val="28"/>
        </w:rPr>
        <w:t>）投标货物的</w:t>
      </w:r>
      <w:r>
        <w:rPr>
          <w:rFonts w:hint="eastAsia" w:ascii="方正仿宋_GBK" w:hAnsi="Times New Roman" w:eastAsia="方正仿宋_GBK" w:cs="Times New Roman"/>
          <w:color w:val="auto"/>
          <w:sz w:val="32"/>
          <w:szCs w:val="28"/>
          <w:lang w:eastAsia="zh-CN"/>
        </w:rPr>
        <w:t>质量检测</w:t>
      </w:r>
      <w:r>
        <w:rPr>
          <w:rFonts w:hint="eastAsia" w:ascii="方正仿宋_GBK" w:hAnsi="Times New Roman" w:eastAsia="方正仿宋_GBK" w:cs="Times New Roman"/>
          <w:color w:val="auto"/>
          <w:sz w:val="32"/>
          <w:szCs w:val="28"/>
        </w:rPr>
        <w:t>报告；</w:t>
      </w:r>
    </w:p>
    <w:p w14:paraId="614129A7">
      <w:pPr>
        <w:snapToGrid w:val="0"/>
        <w:spacing w:line="520" w:lineRule="exact"/>
        <w:rPr>
          <w:rFonts w:hint="eastAsia" w:ascii="仿宋_GB2312" w:hAnsi="宋体" w:eastAsia="仿宋_GB2312" w:cs="仿宋_GB2312"/>
          <w:color w:val="auto"/>
          <w:kern w:val="0"/>
          <w:sz w:val="28"/>
          <w:szCs w:val="28"/>
          <w:lang w:val="en-US" w:eastAsia="zh-CN"/>
        </w:rPr>
      </w:pPr>
    </w:p>
    <w:p w14:paraId="08275A77">
      <w:pPr>
        <w:pStyle w:val="3"/>
        <w:rPr>
          <w:rFonts w:hint="eastAsia"/>
          <w:color w:val="auto"/>
          <w:lang w:val="en-US" w:eastAsia="zh-CN"/>
        </w:rPr>
      </w:pPr>
    </w:p>
    <w:p w14:paraId="2BC0E681">
      <w:pPr>
        <w:pStyle w:val="3"/>
        <w:ind w:firstLine="640" w:firstLineChars="200"/>
        <w:rPr>
          <w:color w:val="auto"/>
        </w:rPr>
      </w:pPr>
      <w:r>
        <w:rPr>
          <w:rFonts w:hint="eastAsia" w:ascii="方正仿宋_GBK" w:hAnsi="Times New Roman" w:eastAsia="方正仿宋_GBK" w:cs="Times New Roman"/>
          <w:color w:val="auto"/>
          <w:sz w:val="32"/>
          <w:szCs w:val="28"/>
        </w:rPr>
        <w:t>（四）投标货物的彩色样本</w:t>
      </w:r>
      <w:r>
        <w:rPr>
          <w:rFonts w:hint="eastAsia" w:ascii="方正仿宋_GBK" w:hAnsi="Times New Roman" w:eastAsia="方正仿宋_GBK" w:cs="Times New Roman"/>
          <w:color w:val="auto"/>
          <w:sz w:val="32"/>
          <w:szCs w:val="28"/>
          <w:lang w:eastAsia="zh-CN"/>
        </w:rPr>
        <w:t>。</w:t>
      </w:r>
    </w:p>
    <w:p w14:paraId="7819F75B">
      <w:pPr>
        <w:snapToGrid w:val="0"/>
        <w:spacing w:line="520" w:lineRule="exact"/>
        <w:rPr>
          <w:rFonts w:hint="eastAsia" w:ascii="仿宋_GB2312" w:hAnsi="宋体" w:eastAsia="仿宋_GB2312" w:cs="仿宋_GB2312"/>
          <w:color w:val="auto"/>
          <w:kern w:val="0"/>
          <w:sz w:val="28"/>
          <w:szCs w:val="28"/>
          <w:lang w:val="en-US" w:eastAsia="zh-CN"/>
        </w:rPr>
      </w:pPr>
    </w:p>
    <w:p w14:paraId="12CB2FB2">
      <w:pPr>
        <w:pStyle w:val="3"/>
        <w:rPr>
          <w:rFonts w:hint="eastAsia" w:ascii="仿宋_GB2312" w:hAnsi="宋体" w:eastAsia="仿宋_GB2312" w:cs="仿宋_GB2312"/>
          <w:color w:val="auto"/>
          <w:kern w:val="0"/>
          <w:sz w:val="28"/>
          <w:szCs w:val="28"/>
          <w:lang w:val="en-US" w:eastAsia="zh-CN"/>
        </w:rPr>
      </w:pPr>
    </w:p>
    <w:p w14:paraId="6EAB5958">
      <w:pPr>
        <w:rPr>
          <w:rFonts w:hint="eastAsia"/>
          <w:color w:val="auto"/>
          <w:lang w:val="en-US" w:eastAsia="zh-CN"/>
        </w:rPr>
      </w:pPr>
    </w:p>
    <w:p w14:paraId="5BAF1314">
      <w:pPr>
        <w:spacing w:line="540" w:lineRule="exact"/>
        <w:ind w:firstLine="640" w:firstLineChars="200"/>
        <w:rPr>
          <w:rFonts w:hint="eastAsia" w:ascii="方正小标宋简体" w:hAnsi="方正小标宋简体" w:eastAsia="方正小标宋简体" w:cs="Times New Roman"/>
          <w:b/>
          <w:color w:val="auto"/>
          <w:kern w:val="0"/>
          <w:sz w:val="36"/>
          <w:szCs w:val="32"/>
          <w:lang w:eastAsia="zh-CN"/>
        </w:rPr>
      </w:pPr>
      <w:r>
        <w:rPr>
          <w:rFonts w:hint="eastAsia" w:ascii="方正仿宋_GBK" w:hAnsi="Times New Roman" w:eastAsia="方正仿宋_GBK" w:cs="Times New Roman"/>
          <w:color w:val="auto"/>
          <w:kern w:val="2"/>
          <w:sz w:val="32"/>
          <w:szCs w:val="28"/>
          <w:lang w:val="en-US" w:eastAsia="zh-CN" w:bidi="ar-SA"/>
        </w:rPr>
        <w:t>（五）</w:t>
      </w:r>
      <w:r>
        <w:rPr>
          <w:rFonts w:hint="eastAsia" w:ascii="仿宋_GB2312" w:hAnsi="Times New Roman" w:eastAsia="仿宋_GB2312" w:cs="Times New Roman"/>
          <w:color w:val="auto"/>
          <w:sz w:val="32"/>
          <w:szCs w:val="28"/>
        </w:rPr>
        <w:t>其他必要资料</w:t>
      </w:r>
    </w:p>
    <w:p w14:paraId="583DFBC9">
      <w:pPr>
        <w:snapToGrid w:val="0"/>
        <w:spacing w:line="520" w:lineRule="exact"/>
        <w:rPr>
          <w:rFonts w:hint="eastAsia" w:ascii="仿宋_GB2312" w:hAnsi="宋体" w:eastAsia="仿宋_GB2312" w:cs="仿宋_GB2312"/>
          <w:color w:val="auto"/>
          <w:kern w:val="0"/>
          <w:sz w:val="28"/>
          <w:szCs w:val="28"/>
          <w:lang w:val="en-US" w:eastAsia="zh-CN"/>
        </w:rPr>
      </w:pPr>
    </w:p>
    <w:p w14:paraId="645C6A84">
      <w:pPr>
        <w:snapToGrid w:val="0"/>
        <w:spacing w:line="520" w:lineRule="exact"/>
        <w:rPr>
          <w:rFonts w:hint="eastAsia" w:ascii="仿宋_GB2312" w:hAnsi="宋体" w:eastAsia="仿宋_GB2312" w:cs="仿宋_GB2312"/>
          <w:color w:val="auto"/>
          <w:kern w:val="0"/>
          <w:sz w:val="28"/>
          <w:szCs w:val="28"/>
          <w:lang w:val="en-US" w:eastAsia="zh-CN"/>
        </w:rPr>
      </w:pPr>
    </w:p>
    <w:p w14:paraId="1D904FBB">
      <w:pPr>
        <w:snapToGrid w:val="0"/>
        <w:spacing w:line="520" w:lineRule="exact"/>
        <w:rPr>
          <w:rFonts w:hint="eastAsia" w:ascii="仿宋_GB2312" w:hAnsi="宋体" w:eastAsia="仿宋_GB2312" w:cs="仿宋_GB2312"/>
          <w:color w:val="auto"/>
          <w:kern w:val="0"/>
          <w:sz w:val="28"/>
          <w:szCs w:val="28"/>
          <w:lang w:val="en-US" w:eastAsia="zh-CN"/>
        </w:rPr>
      </w:pPr>
    </w:p>
    <w:p w14:paraId="72BA4861">
      <w:pPr>
        <w:snapToGrid w:val="0"/>
        <w:spacing w:line="520" w:lineRule="exact"/>
        <w:rPr>
          <w:rFonts w:hint="eastAsia" w:ascii="仿宋_GB2312" w:hAnsi="宋体" w:eastAsia="仿宋_GB2312" w:cs="仿宋_GB2312"/>
          <w:color w:val="auto"/>
          <w:kern w:val="0"/>
          <w:sz w:val="28"/>
          <w:szCs w:val="28"/>
          <w:lang w:val="en-US" w:eastAsia="zh-CN"/>
        </w:rPr>
      </w:pPr>
    </w:p>
    <w:p w14:paraId="148F63B4">
      <w:pPr>
        <w:snapToGrid w:val="0"/>
        <w:spacing w:line="520" w:lineRule="exact"/>
        <w:rPr>
          <w:rFonts w:hint="eastAsia" w:ascii="仿宋_GB2312" w:hAnsi="宋体" w:eastAsia="仿宋_GB2312" w:cs="仿宋_GB2312"/>
          <w:color w:val="auto"/>
          <w:kern w:val="0"/>
          <w:sz w:val="28"/>
          <w:szCs w:val="28"/>
          <w:lang w:val="en-US" w:eastAsia="zh-CN"/>
        </w:rPr>
      </w:pPr>
    </w:p>
    <w:p w14:paraId="1FF5491B">
      <w:pPr>
        <w:snapToGrid w:val="0"/>
        <w:spacing w:line="520" w:lineRule="exact"/>
        <w:rPr>
          <w:rFonts w:hint="eastAsia" w:ascii="仿宋_GB2312" w:hAnsi="宋体" w:eastAsia="仿宋_GB2312" w:cs="仿宋_GB2312"/>
          <w:color w:val="auto"/>
          <w:kern w:val="0"/>
          <w:sz w:val="28"/>
          <w:szCs w:val="28"/>
          <w:lang w:val="en-US" w:eastAsia="zh-CN"/>
        </w:rPr>
      </w:pPr>
    </w:p>
    <w:p w14:paraId="1F3341AE">
      <w:pPr>
        <w:snapToGrid w:val="0"/>
        <w:spacing w:line="520" w:lineRule="exact"/>
        <w:rPr>
          <w:rFonts w:hint="eastAsia" w:ascii="仿宋_GB2312" w:hAnsi="宋体" w:eastAsia="仿宋_GB2312" w:cs="仿宋_GB2312"/>
          <w:color w:val="auto"/>
          <w:kern w:val="0"/>
          <w:sz w:val="28"/>
          <w:szCs w:val="28"/>
          <w:lang w:val="en-US" w:eastAsia="zh-CN"/>
        </w:rPr>
      </w:pPr>
    </w:p>
    <w:p w14:paraId="43D4BB5B">
      <w:pPr>
        <w:snapToGrid w:val="0"/>
        <w:spacing w:line="520" w:lineRule="exact"/>
        <w:rPr>
          <w:rFonts w:hint="eastAsia" w:ascii="仿宋_GB2312" w:hAnsi="宋体" w:eastAsia="仿宋_GB2312" w:cs="仿宋_GB2312"/>
          <w:color w:val="auto"/>
          <w:kern w:val="0"/>
          <w:sz w:val="28"/>
          <w:szCs w:val="28"/>
          <w:lang w:val="en-US" w:eastAsia="zh-CN"/>
        </w:rPr>
      </w:pPr>
    </w:p>
    <w:p w14:paraId="05E0D6C0">
      <w:pPr>
        <w:snapToGrid w:val="0"/>
        <w:spacing w:line="520" w:lineRule="exact"/>
        <w:rPr>
          <w:rFonts w:hint="eastAsia" w:ascii="仿宋_GB2312" w:hAnsi="宋体" w:eastAsia="仿宋_GB2312" w:cs="仿宋_GB2312"/>
          <w:color w:val="auto"/>
          <w:kern w:val="0"/>
          <w:sz w:val="28"/>
          <w:szCs w:val="28"/>
          <w:lang w:val="en-US" w:eastAsia="zh-CN"/>
        </w:rPr>
      </w:pPr>
    </w:p>
    <w:p w14:paraId="1D464D22">
      <w:pPr>
        <w:snapToGrid w:val="0"/>
        <w:spacing w:line="520" w:lineRule="exact"/>
        <w:rPr>
          <w:rFonts w:hint="eastAsia" w:ascii="仿宋_GB2312" w:hAnsi="宋体" w:eastAsia="仿宋_GB2312" w:cs="仿宋_GB2312"/>
          <w:color w:val="auto"/>
          <w:kern w:val="0"/>
          <w:sz w:val="28"/>
          <w:szCs w:val="28"/>
          <w:lang w:val="en-US" w:eastAsia="zh-CN"/>
        </w:rPr>
      </w:pPr>
    </w:p>
    <w:p w14:paraId="6F778BF0">
      <w:pPr>
        <w:snapToGrid w:val="0"/>
        <w:spacing w:line="520" w:lineRule="exact"/>
        <w:rPr>
          <w:rFonts w:hint="eastAsia" w:ascii="仿宋_GB2312" w:hAnsi="宋体" w:eastAsia="仿宋_GB2312" w:cs="仿宋_GB2312"/>
          <w:color w:val="auto"/>
          <w:kern w:val="0"/>
          <w:sz w:val="28"/>
          <w:szCs w:val="28"/>
          <w:lang w:val="en-US" w:eastAsia="zh-CN"/>
        </w:rPr>
      </w:pPr>
    </w:p>
    <w:p w14:paraId="5066AD53">
      <w:pPr>
        <w:snapToGrid w:val="0"/>
        <w:spacing w:line="520" w:lineRule="exact"/>
        <w:rPr>
          <w:rFonts w:hint="eastAsia" w:ascii="仿宋_GB2312" w:hAnsi="宋体" w:eastAsia="仿宋_GB2312" w:cs="仿宋_GB2312"/>
          <w:color w:val="auto"/>
          <w:kern w:val="0"/>
          <w:sz w:val="28"/>
          <w:szCs w:val="28"/>
          <w:lang w:val="en-US" w:eastAsia="zh-CN"/>
        </w:rPr>
      </w:pPr>
    </w:p>
    <w:p w14:paraId="11D0A28B">
      <w:pPr>
        <w:snapToGrid w:val="0"/>
        <w:spacing w:line="520" w:lineRule="exact"/>
        <w:rPr>
          <w:rFonts w:hint="eastAsia" w:ascii="仿宋_GB2312" w:hAnsi="宋体" w:eastAsia="仿宋_GB2312" w:cs="仿宋_GB2312"/>
          <w:color w:val="auto"/>
          <w:kern w:val="0"/>
          <w:sz w:val="28"/>
          <w:szCs w:val="28"/>
          <w:lang w:val="en-US" w:eastAsia="zh-CN"/>
        </w:rPr>
      </w:pPr>
    </w:p>
    <w:p w14:paraId="4B6F57A6">
      <w:pPr>
        <w:snapToGrid w:val="0"/>
        <w:spacing w:line="520" w:lineRule="exact"/>
        <w:rPr>
          <w:rFonts w:hint="eastAsia" w:ascii="仿宋_GB2312" w:hAnsi="宋体" w:eastAsia="仿宋_GB2312" w:cs="仿宋_GB2312"/>
          <w:color w:val="auto"/>
          <w:kern w:val="0"/>
          <w:sz w:val="28"/>
          <w:szCs w:val="28"/>
          <w:lang w:val="en-US" w:eastAsia="zh-CN"/>
        </w:rPr>
      </w:pPr>
    </w:p>
    <w:p w14:paraId="3A3CE878">
      <w:pPr>
        <w:snapToGrid w:val="0"/>
        <w:spacing w:line="520" w:lineRule="exact"/>
        <w:rPr>
          <w:rFonts w:hint="eastAsia" w:ascii="仿宋_GB2312" w:hAnsi="宋体" w:eastAsia="仿宋_GB2312" w:cs="仿宋_GB2312"/>
          <w:color w:val="auto"/>
          <w:kern w:val="0"/>
          <w:sz w:val="28"/>
          <w:szCs w:val="28"/>
          <w:lang w:val="en-US" w:eastAsia="zh-CN"/>
        </w:rPr>
      </w:pPr>
    </w:p>
    <w:p w14:paraId="25EA51A8">
      <w:pPr>
        <w:snapToGrid w:val="0"/>
        <w:spacing w:line="520" w:lineRule="exact"/>
        <w:rPr>
          <w:rFonts w:hint="eastAsia" w:ascii="仿宋_GB2312" w:hAnsi="宋体" w:eastAsia="仿宋_GB2312" w:cs="仿宋_GB2312"/>
          <w:color w:val="auto"/>
          <w:kern w:val="0"/>
          <w:sz w:val="28"/>
          <w:szCs w:val="28"/>
          <w:lang w:val="en-US" w:eastAsia="zh-CN"/>
        </w:rPr>
      </w:pPr>
    </w:p>
    <w:p w14:paraId="3545F95A">
      <w:pPr>
        <w:snapToGrid w:val="0"/>
        <w:spacing w:line="520" w:lineRule="exact"/>
        <w:rPr>
          <w:rFonts w:hint="eastAsia" w:ascii="仿宋_GB2312" w:hAnsi="宋体" w:eastAsia="仿宋_GB2312" w:cs="仿宋_GB2312"/>
          <w:color w:val="auto"/>
          <w:kern w:val="0"/>
          <w:sz w:val="28"/>
          <w:szCs w:val="28"/>
          <w:lang w:val="en-US" w:eastAsia="zh-CN"/>
        </w:rPr>
      </w:pPr>
    </w:p>
    <w:p w14:paraId="55D00070">
      <w:pPr>
        <w:snapToGrid w:val="0"/>
        <w:spacing w:line="520" w:lineRule="exact"/>
        <w:rPr>
          <w:rFonts w:hint="eastAsia" w:ascii="仿宋_GB2312" w:hAnsi="宋体" w:eastAsia="仿宋_GB2312" w:cs="仿宋_GB2312"/>
          <w:color w:val="auto"/>
          <w:kern w:val="0"/>
          <w:sz w:val="28"/>
          <w:szCs w:val="28"/>
          <w:lang w:val="en-US" w:eastAsia="zh-CN"/>
        </w:rPr>
      </w:pPr>
    </w:p>
    <w:p w14:paraId="3EBD6417">
      <w:pPr>
        <w:snapToGrid w:val="0"/>
        <w:spacing w:line="520" w:lineRule="exact"/>
        <w:rPr>
          <w:rFonts w:ascii="仿宋_GB2312" w:hAnsi="宋体" w:eastAsia="仿宋_GB2312" w:cs="Times New Roman"/>
          <w:color w:val="auto"/>
          <w:kern w:val="0"/>
          <w:sz w:val="28"/>
          <w:szCs w:val="28"/>
        </w:rPr>
      </w:pPr>
      <w:r>
        <w:rPr>
          <w:rFonts w:hint="eastAsia" w:ascii="仿宋_GB2312" w:hAnsi="宋体" w:eastAsia="仿宋_GB2312" w:cs="仿宋_GB2312"/>
          <w:color w:val="auto"/>
          <w:kern w:val="0"/>
          <w:sz w:val="28"/>
          <w:szCs w:val="28"/>
          <w:lang w:val="en-US" w:eastAsia="zh-CN"/>
        </w:rPr>
        <w:t>4</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比价</w:t>
      </w:r>
      <w:r>
        <w:rPr>
          <w:rFonts w:hint="eastAsia" w:ascii="仿宋_GB2312" w:hAnsi="宋体" w:eastAsia="仿宋_GB2312" w:cs="仿宋_GB2312"/>
          <w:color w:val="auto"/>
          <w:kern w:val="0"/>
          <w:sz w:val="28"/>
          <w:szCs w:val="28"/>
        </w:rPr>
        <w:t>文件报价部分信封封面</w:t>
      </w:r>
    </w:p>
    <w:p w14:paraId="7A59F37F">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w:t>
      </w:r>
    </w:p>
    <w:p w14:paraId="24C19003">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p>
    <w:p w14:paraId="44FE84FF">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u w:val="single"/>
        </w:rPr>
      </w:pPr>
      <w:r>
        <w:rPr>
          <w:rFonts w:hint="eastAsia" w:ascii="仿宋_GB2312" w:hAnsi="宋体" w:eastAsia="仿宋_GB2312" w:cs="仿宋_GB2312"/>
          <w:b/>
          <w:bCs/>
          <w:color w:val="auto"/>
          <w:kern w:val="0"/>
          <w:sz w:val="24"/>
          <w:szCs w:val="24"/>
          <w:u w:val="single"/>
        </w:rPr>
        <w:t>项目编号：××××××</w:t>
      </w:r>
    </w:p>
    <w:p w14:paraId="11E70878">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auto"/>
          <w:kern w:val="0"/>
          <w:sz w:val="24"/>
          <w:szCs w:val="24"/>
        </w:rPr>
      </w:pPr>
    </w:p>
    <w:p w14:paraId="4E689749">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7E1B2933">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auto"/>
          <w:kern w:val="0"/>
          <w:sz w:val="32"/>
          <w:szCs w:val="32"/>
        </w:rPr>
      </w:pPr>
    </w:p>
    <w:p w14:paraId="1E20C61D">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auto"/>
          <w:kern w:val="0"/>
          <w:sz w:val="44"/>
          <w:szCs w:val="44"/>
        </w:rPr>
      </w:pPr>
      <w:r>
        <w:rPr>
          <w:rFonts w:hint="eastAsia" w:ascii="方正小标宋_GBK" w:hAnsi="Times New Roman" w:eastAsia="方正小标宋_GBK" w:cs="方正小标宋_GBK"/>
          <w:b/>
          <w:bCs/>
          <w:color w:val="auto"/>
          <w:kern w:val="0"/>
          <w:sz w:val="44"/>
          <w:szCs w:val="44"/>
          <w:lang w:eastAsia="zh-CN"/>
        </w:rPr>
        <w:t>比</w:t>
      </w:r>
      <w:r>
        <w:rPr>
          <w:rFonts w:hint="eastAsia" w:ascii="方正小标宋_GBK" w:hAnsi="Times New Roman" w:eastAsia="方正小标宋_GBK" w:cs="方正小标宋_GBK"/>
          <w:b/>
          <w:bCs/>
          <w:color w:val="auto"/>
          <w:kern w:val="0"/>
          <w:sz w:val="44"/>
          <w:szCs w:val="44"/>
        </w:rPr>
        <w:t>　</w:t>
      </w:r>
      <w:r>
        <w:rPr>
          <w:rFonts w:hint="eastAsia" w:ascii="方正小标宋_GBK" w:hAnsi="Times New Roman" w:eastAsia="方正小标宋_GBK" w:cs="方正小标宋_GBK"/>
          <w:b/>
          <w:bCs/>
          <w:color w:val="auto"/>
          <w:kern w:val="0"/>
          <w:sz w:val="44"/>
          <w:szCs w:val="44"/>
          <w:lang w:eastAsia="zh-CN"/>
        </w:rPr>
        <w:t>选</w:t>
      </w:r>
      <w:r>
        <w:rPr>
          <w:rFonts w:hint="eastAsia" w:ascii="方正小标宋_GBK" w:hAnsi="Times New Roman" w:eastAsia="方正小标宋_GBK" w:cs="方正小标宋_GBK"/>
          <w:b/>
          <w:bCs/>
          <w:color w:val="auto"/>
          <w:kern w:val="0"/>
          <w:sz w:val="44"/>
          <w:szCs w:val="44"/>
        </w:rPr>
        <w:t>　文　件</w:t>
      </w:r>
    </w:p>
    <w:p w14:paraId="4D22785D">
      <w:pPr>
        <w:spacing w:line="540" w:lineRule="exact"/>
        <w:jc w:val="center"/>
        <w:rPr>
          <w:rFonts w:ascii="方正小标宋简体" w:hAnsi="方正小标宋简体" w:eastAsia="方正小标宋简体" w:cs="Times New Roman"/>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报价文件部分</w:t>
      </w:r>
    </w:p>
    <w:p w14:paraId="6D0F277B">
      <w:pPr>
        <w:autoSpaceDE w:val="0"/>
        <w:autoSpaceDN w:val="0"/>
        <w:adjustRightInd w:val="0"/>
        <w:snapToGrid w:val="0"/>
        <w:spacing w:line="360" w:lineRule="auto"/>
        <w:rPr>
          <w:rFonts w:ascii="仿宋_GB2312" w:hAnsi="宋体" w:eastAsia="仿宋_GB2312" w:cs="Times New Roman"/>
          <w:b/>
          <w:bCs/>
          <w:color w:val="auto"/>
          <w:kern w:val="0"/>
          <w:sz w:val="24"/>
          <w:szCs w:val="24"/>
        </w:rPr>
      </w:pPr>
    </w:p>
    <w:p w14:paraId="6F27D77A">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0EED3477">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02B72959">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D21DC7B">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6939A1C5">
      <w:pPr>
        <w:pStyle w:val="3"/>
        <w:rPr>
          <w:rFonts w:ascii="仿宋_GB2312" w:hAnsi="宋体" w:eastAsia="仿宋_GB2312" w:cs="Times New Roman"/>
          <w:b/>
          <w:bCs/>
          <w:color w:val="auto"/>
          <w:kern w:val="0"/>
          <w:sz w:val="24"/>
          <w:szCs w:val="24"/>
        </w:rPr>
      </w:pPr>
    </w:p>
    <w:p w14:paraId="318F5C99">
      <w:pPr>
        <w:rPr>
          <w:rFonts w:ascii="仿宋_GB2312" w:hAnsi="宋体" w:eastAsia="仿宋_GB2312" w:cs="Times New Roman"/>
          <w:b/>
          <w:bCs/>
          <w:color w:val="auto"/>
          <w:kern w:val="0"/>
          <w:sz w:val="24"/>
          <w:szCs w:val="24"/>
        </w:rPr>
      </w:pPr>
    </w:p>
    <w:p w14:paraId="2B69CDE8">
      <w:pPr>
        <w:pStyle w:val="3"/>
        <w:rPr>
          <w:rFonts w:ascii="仿宋_GB2312" w:hAnsi="宋体" w:eastAsia="仿宋_GB2312" w:cs="Times New Roman"/>
          <w:b/>
          <w:bCs/>
          <w:color w:val="auto"/>
          <w:kern w:val="0"/>
          <w:sz w:val="24"/>
          <w:szCs w:val="24"/>
        </w:rPr>
      </w:pPr>
    </w:p>
    <w:p w14:paraId="4E955345">
      <w:pPr>
        <w:pStyle w:val="3"/>
        <w:jc w:val="both"/>
        <w:rPr>
          <w:color w:val="auto"/>
        </w:rPr>
      </w:pPr>
    </w:p>
    <w:p w14:paraId="43695303">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2A9F432F">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30001991">
      <w:pPr>
        <w:pStyle w:val="8"/>
        <w:rPr>
          <w:rFonts w:ascii="仿宋_GB2312" w:hAnsi="宋体" w:eastAsia="仿宋_GB2312" w:cs="Times New Roman"/>
          <w:b/>
          <w:bCs/>
          <w:color w:val="auto"/>
          <w:kern w:val="0"/>
          <w:sz w:val="24"/>
          <w:szCs w:val="24"/>
        </w:rPr>
      </w:pPr>
    </w:p>
    <w:p w14:paraId="0ADD83EB">
      <w:pPr>
        <w:pStyle w:val="8"/>
        <w:rPr>
          <w:rFonts w:ascii="仿宋_GB2312" w:hAnsi="宋体" w:eastAsia="仿宋_GB2312" w:cs="Times New Roman"/>
          <w:b/>
          <w:bCs/>
          <w:color w:val="auto"/>
          <w:kern w:val="0"/>
          <w:sz w:val="24"/>
          <w:szCs w:val="24"/>
        </w:rPr>
      </w:pPr>
    </w:p>
    <w:p w14:paraId="44B212FE">
      <w:pPr>
        <w:pStyle w:val="8"/>
        <w:rPr>
          <w:rFonts w:ascii="仿宋_GB2312" w:hAnsi="宋体" w:eastAsia="仿宋_GB2312" w:cs="Times New Roman"/>
          <w:b/>
          <w:bCs/>
          <w:color w:val="auto"/>
          <w:kern w:val="0"/>
          <w:sz w:val="24"/>
          <w:szCs w:val="24"/>
        </w:rPr>
      </w:pPr>
    </w:p>
    <w:p w14:paraId="12B329D3">
      <w:pPr>
        <w:pStyle w:val="8"/>
        <w:rPr>
          <w:rFonts w:ascii="仿宋_GB2312" w:hAnsi="宋体" w:eastAsia="仿宋_GB2312" w:cs="Times New Roman"/>
          <w:b/>
          <w:bCs/>
          <w:color w:val="auto"/>
          <w:kern w:val="0"/>
          <w:sz w:val="24"/>
          <w:szCs w:val="24"/>
        </w:rPr>
      </w:pPr>
    </w:p>
    <w:p w14:paraId="0C2191CA">
      <w:pPr>
        <w:pStyle w:val="8"/>
        <w:rPr>
          <w:rFonts w:ascii="仿宋_GB2312" w:hAnsi="宋体" w:eastAsia="仿宋_GB2312" w:cs="Times New Roman"/>
          <w:b/>
          <w:bCs/>
          <w:color w:val="auto"/>
          <w:kern w:val="0"/>
          <w:sz w:val="24"/>
          <w:szCs w:val="24"/>
        </w:rPr>
      </w:pPr>
    </w:p>
    <w:p w14:paraId="1E36AD4A">
      <w:pPr>
        <w:autoSpaceDE w:val="0"/>
        <w:autoSpaceDN w:val="0"/>
        <w:adjustRightInd w:val="0"/>
        <w:snapToGrid w:val="0"/>
        <w:spacing w:line="360" w:lineRule="auto"/>
        <w:jc w:val="left"/>
        <w:rPr>
          <w:rFonts w:ascii="仿宋_GB2312" w:hAnsi="宋体" w:eastAsia="仿宋_GB2312" w:cs="Times New Roman"/>
          <w:b/>
          <w:bCs/>
          <w:color w:val="auto"/>
          <w:kern w:val="0"/>
          <w:sz w:val="24"/>
          <w:szCs w:val="24"/>
        </w:rPr>
      </w:pPr>
    </w:p>
    <w:p w14:paraId="5BE3ACD3">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w w:val="99"/>
          <w:kern w:val="0"/>
          <w:sz w:val="24"/>
          <w:szCs w:val="24"/>
        </w:rPr>
      </w:pPr>
      <w:r>
        <w:rPr>
          <w:rFonts w:hint="eastAsia" w:ascii="仿宋_GB2312" w:hAnsi="宋体" w:eastAsia="仿宋_GB2312" w:cs="仿宋_GB2312"/>
          <w:b/>
          <w:bCs/>
          <w:color w:val="auto"/>
          <w:w w:val="99"/>
          <w:kern w:val="0"/>
          <w:sz w:val="24"/>
          <w:szCs w:val="24"/>
        </w:rPr>
        <w:t>投标人</w:t>
      </w:r>
      <w:r>
        <w:rPr>
          <w:rFonts w:hint="eastAsia" w:ascii="仿宋_GB2312" w:hAnsi="宋体" w:eastAsia="仿宋_GB2312" w:cs="仿宋_GB2312"/>
          <w:b/>
          <w:bCs/>
          <w:color w:val="auto"/>
          <w:spacing w:val="1"/>
          <w:w w:val="99"/>
          <w:kern w:val="0"/>
          <w:sz w:val="24"/>
          <w:szCs w:val="24"/>
        </w:rPr>
        <w:t>：</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（盖单位公章）</w:t>
      </w:r>
    </w:p>
    <w:p w14:paraId="3C8C047F">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auto"/>
          <w:kern w:val="0"/>
          <w:sz w:val="24"/>
          <w:szCs w:val="24"/>
        </w:rPr>
      </w:pPr>
      <w:r>
        <w:rPr>
          <w:rFonts w:hint="eastAsia" w:ascii="仿宋_GB2312" w:hAnsi="宋体" w:eastAsia="仿宋_GB2312" w:cs="仿宋_GB2312"/>
          <w:b/>
          <w:bCs/>
          <w:color w:val="auto"/>
          <w:w w:val="99"/>
          <w:kern w:val="0"/>
          <w:sz w:val="24"/>
          <w:szCs w:val="24"/>
        </w:rPr>
        <w:t>法定代表人或其委托代理人：</w:t>
      </w:r>
      <w:r>
        <w:rPr>
          <w:rFonts w:hint="eastAsia" w:ascii="仿宋_GB2312" w:hAnsi="宋体" w:eastAsia="仿宋_GB2312" w:cs="仿宋_GB2312"/>
          <w:b/>
          <w:bCs/>
          <w:color w:val="auto"/>
          <w:w w:val="198"/>
          <w:kern w:val="0"/>
          <w:sz w:val="24"/>
          <w:szCs w:val="24"/>
          <w:u w:val="single"/>
        </w:rPr>
        <w:t>　　　</w:t>
      </w:r>
      <w:r>
        <w:rPr>
          <w:rFonts w:hint="eastAsia" w:ascii="仿宋_GB2312" w:hAnsi="宋体" w:eastAsia="仿宋_GB2312" w:cs="仿宋_GB2312"/>
          <w:b/>
          <w:bCs/>
          <w:color w:val="auto"/>
          <w:w w:val="99"/>
          <w:kern w:val="0"/>
          <w:sz w:val="24"/>
          <w:szCs w:val="24"/>
        </w:rPr>
        <w:t>（签字）</w:t>
      </w:r>
    </w:p>
    <w:p w14:paraId="093D8E3B">
      <w:pPr>
        <w:numPr>
          <w:ilvl w:val="0"/>
          <w:numId w:val="0"/>
        </w:numPr>
        <w:snapToGrid w:val="0"/>
        <w:spacing w:line="440" w:lineRule="exact"/>
        <w:ind w:firstLine="3331" w:firstLineChars="1400"/>
        <w:rPr>
          <w:rFonts w:hint="eastAsia" w:ascii="黑体" w:hAnsi="黑体" w:eastAsia="黑体" w:cs="黑体"/>
          <w:color w:val="auto"/>
          <w:sz w:val="32"/>
          <w:szCs w:val="32"/>
          <w:lang w:val="en-US" w:eastAsia="zh-CN"/>
        </w:rPr>
      </w:pP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年</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月</w:t>
      </w:r>
      <w:r>
        <w:rPr>
          <w:rFonts w:hint="eastAsia" w:ascii="仿宋_GB2312" w:hAnsi="宋体" w:eastAsia="仿宋_GB2312" w:cs="MingLiUfalt"/>
          <w:b/>
          <w:color w:val="auto"/>
          <w:w w:val="99"/>
          <w:kern w:val="0"/>
          <w:sz w:val="24"/>
          <w:szCs w:val="24"/>
          <w:u w:val="single"/>
        </w:rPr>
        <w:t>　　</w:t>
      </w:r>
      <w:r>
        <w:rPr>
          <w:rFonts w:hint="eastAsia" w:ascii="仿宋_GB2312" w:hAnsi="宋体" w:eastAsia="仿宋_GB2312" w:cs="MingLiUfalt"/>
          <w:b/>
          <w:color w:val="auto"/>
          <w:w w:val="99"/>
          <w:kern w:val="0"/>
          <w:sz w:val="24"/>
          <w:szCs w:val="24"/>
        </w:rPr>
        <w:t>日</w:t>
      </w:r>
    </w:p>
    <w:p w14:paraId="6A78BA3F">
      <w:pPr>
        <w:numPr>
          <w:ilvl w:val="0"/>
          <w:numId w:val="0"/>
        </w:numPr>
        <w:snapToGrid w:val="0"/>
        <w:spacing w:line="440" w:lineRule="exact"/>
        <w:ind w:firstLine="640" w:firstLineChars="200"/>
        <w:rPr>
          <w:rFonts w:hint="eastAsia" w:ascii="方正仿宋_GBK" w:hAnsi="宋体" w:eastAsia="方正仿宋_GBK" w:cs="宋体"/>
          <w:color w:val="auto"/>
          <w:sz w:val="32"/>
          <w:szCs w:val="32"/>
        </w:rPr>
      </w:pPr>
      <w:r>
        <w:rPr>
          <w:rFonts w:hint="eastAsia" w:ascii="黑体" w:hAnsi="黑体" w:eastAsia="黑体" w:cs="黑体"/>
          <w:color w:val="auto"/>
          <w:sz w:val="32"/>
          <w:szCs w:val="32"/>
          <w:lang w:val="en-US" w:eastAsia="zh-CN"/>
        </w:rPr>
        <w:t>七、项目报价</w:t>
      </w:r>
    </w:p>
    <w:p w14:paraId="3CF1D42B">
      <w:pPr>
        <w:spacing w:line="540" w:lineRule="exact"/>
        <w:rPr>
          <w:rFonts w:hint="eastAsia" w:ascii="方正仿宋_GBK" w:hAnsi="宋体" w:eastAsia="方正仿宋_GBK" w:cs="宋体"/>
          <w:color w:val="auto"/>
          <w:sz w:val="32"/>
          <w:szCs w:val="32"/>
          <w:lang w:val="en-US" w:eastAsia="zh-CN"/>
        </w:rPr>
      </w:pPr>
    </w:p>
    <w:p w14:paraId="21BC7D23">
      <w:pPr>
        <w:spacing w:line="540" w:lineRule="exact"/>
        <w:rPr>
          <w:rFonts w:hint="eastAsia" w:ascii="方正仿宋_GBK" w:hAnsi="宋体" w:eastAsia="方正仿宋_GBK" w:cs="宋体"/>
          <w:color w:val="auto"/>
          <w:sz w:val="32"/>
          <w:szCs w:val="32"/>
          <w:lang w:val="en-US" w:eastAsia="zh-CN"/>
        </w:rPr>
      </w:pPr>
    </w:p>
    <w:p w14:paraId="3A37BFB5">
      <w:pPr>
        <w:spacing w:line="540" w:lineRule="exact"/>
        <w:rPr>
          <w:rFonts w:hint="eastAsia" w:ascii="方正仿宋_GBK" w:hAnsi="宋体" w:eastAsia="方正仿宋_GBK" w:cs="宋体"/>
          <w:color w:val="auto"/>
          <w:sz w:val="32"/>
          <w:szCs w:val="32"/>
          <w:lang w:val="en-US" w:eastAsia="zh-CN"/>
        </w:rPr>
      </w:pPr>
    </w:p>
    <w:p w14:paraId="531D0052">
      <w:pPr>
        <w:spacing w:line="540" w:lineRule="exact"/>
        <w:rPr>
          <w:rFonts w:hint="eastAsia" w:ascii="方正仿宋_GBK" w:hAnsi="宋体" w:eastAsia="方正仿宋_GBK" w:cs="宋体"/>
          <w:color w:val="auto"/>
          <w:sz w:val="32"/>
          <w:szCs w:val="32"/>
          <w:lang w:val="en-US" w:eastAsia="zh-CN"/>
        </w:rPr>
      </w:pPr>
    </w:p>
    <w:p w14:paraId="6393F4EA">
      <w:pPr>
        <w:spacing w:line="540" w:lineRule="exact"/>
        <w:rPr>
          <w:rFonts w:ascii="仿宋_GB2312" w:hAnsi="Times New Roman" w:eastAsia="仿宋_GB2312" w:cs="Times New Roman"/>
          <w:color w:val="auto"/>
          <w:spacing w:val="20"/>
          <w:kern w:val="0"/>
          <w:sz w:val="32"/>
          <w:szCs w:val="32"/>
        </w:rPr>
      </w:pPr>
      <w:r>
        <w:rPr>
          <w:rFonts w:hint="eastAsia" w:ascii="方正仿宋_GBK" w:hAnsi="宋体" w:eastAsia="方正仿宋_GBK" w:cs="宋体"/>
          <w:color w:val="auto"/>
          <w:sz w:val="32"/>
          <w:szCs w:val="32"/>
          <w:lang w:val="en-US" w:eastAsia="zh-CN"/>
        </w:rPr>
        <w:t>统一折扣系数：</w:t>
      </w:r>
      <w:r>
        <w:rPr>
          <w:rFonts w:hint="eastAsia" w:ascii="方正仿宋_GBK" w:hAnsi="宋体" w:eastAsia="方正仿宋_GBK" w:cs="宋体"/>
          <w:color w:val="auto"/>
          <w:sz w:val="32"/>
          <w:szCs w:val="32"/>
          <w:u w:val="single"/>
          <w:lang w:val="en-US" w:eastAsia="zh-CN"/>
        </w:rPr>
        <w:t xml:space="preserve">          </w:t>
      </w:r>
      <w:r>
        <w:rPr>
          <w:rFonts w:hint="eastAsia" w:ascii="方正仿宋_GBK" w:hAnsi="宋体" w:eastAsia="方正仿宋_GBK" w:cs="宋体"/>
          <w:color w:val="auto"/>
          <w:sz w:val="32"/>
          <w:szCs w:val="32"/>
          <w:u w:val="none"/>
          <w:lang w:val="en-US" w:eastAsia="zh-CN"/>
        </w:rPr>
        <w:t>（最多保留两位小数）</w:t>
      </w:r>
    </w:p>
    <w:p w14:paraId="6E951089">
      <w:pPr>
        <w:spacing w:line="540" w:lineRule="exact"/>
        <w:rPr>
          <w:rFonts w:ascii="仿宋_GB2312" w:hAnsi="Times New Roman" w:eastAsia="仿宋_GB2312" w:cs="Times New Roman"/>
          <w:color w:val="auto"/>
          <w:spacing w:val="20"/>
          <w:kern w:val="0"/>
          <w:sz w:val="32"/>
          <w:szCs w:val="32"/>
        </w:rPr>
      </w:pPr>
    </w:p>
    <w:tbl>
      <w:tblPr>
        <w:tblStyle w:val="13"/>
        <w:tblpPr w:leftFromText="180" w:rightFromText="180" w:vertAnchor="text" w:horzAnchor="page" w:tblpX="1320" w:tblpY="164"/>
        <w:tblOverlap w:val="never"/>
        <w:tblW w:w="9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978"/>
        <w:gridCol w:w="1455"/>
        <w:gridCol w:w="1110"/>
        <w:gridCol w:w="776"/>
        <w:gridCol w:w="1110"/>
        <w:gridCol w:w="945"/>
        <w:gridCol w:w="1459"/>
      </w:tblGrid>
      <w:tr w14:paraId="7612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A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32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C6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75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  （mm）</w:t>
            </w:r>
          </w:p>
        </w:tc>
        <w:tc>
          <w:tcPr>
            <w:tcW w:w="7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B0C5D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   （张/卷</w:t>
            </w:r>
            <w:r>
              <w:rPr>
                <w:rFonts w:hint="eastAsia" w:ascii="宋体" w:hAnsi="宋体" w:cs="宋体"/>
                <w:b/>
                <w:bCs/>
                <w:i w:val="0"/>
                <w:iCs w:val="0"/>
                <w:color w:val="auto"/>
                <w:kern w:val="0"/>
                <w:sz w:val="21"/>
                <w:szCs w:val="21"/>
                <w:u w:val="none"/>
                <w:lang w:val="en-US" w:eastAsia="zh-CN" w:bidi="ar"/>
              </w:rPr>
              <w:t>）</w:t>
            </w:r>
          </w:p>
        </w:tc>
        <w:tc>
          <w:tcPr>
            <w:tcW w:w="1110" w:type="dxa"/>
            <w:tcBorders>
              <w:top w:val="single" w:color="000000" w:sz="4" w:space="0"/>
              <w:left w:val="single" w:color="auto" w:sz="4" w:space="0"/>
              <w:bottom w:val="single" w:color="000000" w:sz="4" w:space="0"/>
              <w:right w:val="single" w:color="000000" w:sz="4" w:space="0"/>
            </w:tcBorders>
            <w:shd w:val="clear" w:color="auto" w:fill="auto"/>
            <w:vAlign w:val="center"/>
          </w:tcPr>
          <w:p w14:paraId="2E5231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最高限价     （元）</w:t>
            </w:r>
          </w:p>
        </w:tc>
        <w:tc>
          <w:tcPr>
            <w:tcW w:w="945" w:type="dxa"/>
            <w:tcBorders>
              <w:top w:val="single" w:color="000000" w:sz="4" w:space="0"/>
              <w:left w:val="single" w:color="000000" w:sz="4" w:space="0"/>
              <w:bottom w:val="single" w:color="auto" w:sz="4" w:space="0"/>
              <w:right w:val="single" w:color="auto" w:sz="4" w:space="0"/>
            </w:tcBorders>
            <w:shd w:val="clear" w:color="auto" w:fill="auto"/>
            <w:vAlign w:val="center"/>
          </w:tcPr>
          <w:p w14:paraId="6EFA62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统一折扣系数</w:t>
            </w:r>
          </w:p>
        </w:tc>
        <w:tc>
          <w:tcPr>
            <w:tcW w:w="1459" w:type="dxa"/>
            <w:tcBorders>
              <w:top w:val="single" w:color="000000" w:sz="4" w:space="0"/>
              <w:left w:val="single" w:color="auto" w:sz="4" w:space="0"/>
              <w:bottom w:val="single" w:color="auto" w:sz="4" w:space="0"/>
              <w:right w:val="single" w:color="000000" w:sz="4" w:space="0"/>
            </w:tcBorders>
            <w:shd w:val="clear" w:color="auto" w:fill="auto"/>
            <w:vAlign w:val="center"/>
          </w:tcPr>
          <w:p w14:paraId="095EBC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折后价（元）</w:t>
            </w:r>
          </w:p>
        </w:tc>
      </w:tr>
      <w:tr w14:paraId="18ED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E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A2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压力蒸汽灭菌指示标签纸</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7E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热敏不干胶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66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55*</w:t>
            </w:r>
            <w:r>
              <w:rPr>
                <w:rFonts w:hint="eastAsia" w:ascii="宋体" w:hAnsi="宋体" w:cs="宋体"/>
                <w:i w:val="0"/>
                <w:iCs w:val="0"/>
                <w:color w:val="auto"/>
                <w:kern w:val="0"/>
                <w:sz w:val="22"/>
                <w:szCs w:val="22"/>
                <w:u w:val="none"/>
                <w:lang w:val="en-US" w:eastAsia="zh-CN" w:bidi="ar"/>
              </w:rPr>
              <w:t>45</w:t>
            </w:r>
          </w:p>
        </w:tc>
        <w:tc>
          <w:tcPr>
            <w:tcW w:w="7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25658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1110" w:type="dxa"/>
            <w:tcBorders>
              <w:top w:val="single" w:color="000000" w:sz="4" w:space="0"/>
              <w:left w:val="single" w:color="auto" w:sz="4" w:space="0"/>
              <w:bottom w:val="single" w:color="000000" w:sz="4" w:space="0"/>
              <w:right w:val="single" w:color="auto" w:sz="4" w:space="0"/>
            </w:tcBorders>
            <w:shd w:val="clear" w:color="auto" w:fill="auto"/>
            <w:vAlign w:val="center"/>
          </w:tcPr>
          <w:p w14:paraId="0D43007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225</w:t>
            </w:r>
          </w:p>
        </w:tc>
        <w:tc>
          <w:tcPr>
            <w:tcW w:w="945" w:type="dxa"/>
            <w:vMerge w:val="restart"/>
            <w:tcBorders>
              <w:top w:val="single" w:color="auto" w:sz="4" w:space="0"/>
              <w:left w:val="single" w:color="auto" w:sz="4" w:space="0"/>
              <w:right w:val="single" w:color="auto" w:sz="4" w:space="0"/>
            </w:tcBorders>
            <w:shd w:val="clear" w:color="auto" w:fill="auto"/>
            <w:noWrap/>
            <w:vAlign w:val="center"/>
          </w:tcPr>
          <w:p w14:paraId="44B5E7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7F7CA">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p>
        </w:tc>
      </w:tr>
      <w:tr w14:paraId="5DB7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76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67B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低温灭菌标签纸</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78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热敏不干胶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C7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55*45</w:t>
            </w: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5D44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11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C251A9">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225</w:t>
            </w:r>
          </w:p>
        </w:tc>
        <w:tc>
          <w:tcPr>
            <w:tcW w:w="945" w:type="dxa"/>
            <w:vMerge w:val="continue"/>
            <w:tcBorders>
              <w:left w:val="single" w:color="auto" w:sz="4" w:space="0"/>
              <w:bottom w:val="single" w:color="auto" w:sz="4" w:space="0"/>
              <w:right w:val="single" w:color="auto" w:sz="4" w:space="0"/>
            </w:tcBorders>
            <w:shd w:val="clear" w:color="auto" w:fill="auto"/>
            <w:noWrap/>
            <w:vAlign w:val="center"/>
          </w:tcPr>
          <w:p w14:paraId="350155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5E0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bl>
    <w:p w14:paraId="3D145A5F">
      <w:pPr>
        <w:rPr>
          <w:rFonts w:hint="eastAsia"/>
          <w:color w:val="auto"/>
          <w:lang w:eastAsia="zh-CN"/>
        </w:rPr>
      </w:pPr>
    </w:p>
    <w:p w14:paraId="4A8AE157">
      <w:pPr>
        <w:pStyle w:val="5"/>
        <w:rPr>
          <w:rFonts w:ascii="仿宋_GB2312" w:hAnsi="Times New Roman" w:eastAsia="仿宋_GB2312" w:cs="Times New Roman"/>
          <w:color w:val="auto"/>
          <w:spacing w:val="20"/>
          <w:kern w:val="0"/>
          <w:sz w:val="32"/>
          <w:szCs w:val="32"/>
        </w:rPr>
      </w:pPr>
    </w:p>
    <w:p w14:paraId="3C300AA5">
      <w:pPr>
        <w:numPr>
          <w:ilvl w:val="0"/>
          <w:numId w:val="0"/>
        </w:numPr>
        <w:spacing w:line="500" w:lineRule="exact"/>
        <w:jc w:val="both"/>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注：本表</w:t>
      </w:r>
      <w:r>
        <w:rPr>
          <w:rFonts w:hint="eastAsia" w:ascii="方正仿宋_GBK" w:hAnsi="宋体" w:eastAsia="方正仿宋_GBK" w:cs="宋体"/>
          <w:color w:val="auto"/>
          <w:sz w:val="32"/>
          <w:szCs w:val="32"/>
          <w:lang w:eastAsia="zh-CN"/>
        </w:rPr>
        <w:t>须</w:t>
      </w:r>
      <w:r>
        <w:rPr>
          <w:rFonts w:hint="eastAsia" w:ascii="方正仿宋_GBK" w:hAnsi="宋体" w:eastAsia="方正仿宋_GBK" w:cs="宋体"/>
          <w:color w:val="auto"/>
          <w:sz w:val="32"/>
          <w:szCs w:val="32"/>
        </w:rPr>
        <w:t>逐页盖章。</w:t>
      </w:r>
    </w:p>
    <w:p w14:paraId="5E0E822F">
      <w:pPr>
        <w:rPr>
          <w:color w:val="auto"/>
        </w:rPr>
      </w:pPr>
    </w:p>
    <w:p w14:paraId="625ADC9A">
      <w:pPr>
        <w:pStyle w:val="5"/>
        <w:rPr>
          <w:color w:val="auto"/>
        </w:rPr>
      </w:pPr>
    </w:p>
    <w:p w14:paraId="67147B64">
      <w:pPr>
        <w:numPr>
          <w:ilvl w:val="0"/>
          <w:numId w:val="0"/>
        </w:numPr>
        <w:spacing w:line="500" w:lineRule="exact"/>
        <w:ind w:left="5110" w:leftChars="1976" w:hanging="960" w:hangingChars="300"/>
        <w:jc w:val="both"/>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供应商名称（公章）：</w:t>
      </w:r>
      <w:bookmarkStart w:id="3" w:name="_GoBack"/>
      <w:bookmarkEnd w:id="3"/>
    </w:p>
    <w:p w14:paraId="7EBF094F">
      <w:pPr>
        <w:rPr>
          <w:color w:val="auto"/>
        </w:rPr>
      </w:pPr>
      <w:r>
        <w:rPr>
          <w:rFonts w:hint="eastAsia" w:ascii="方正仿宋_GBK" w:hAnsi="宋体" w:eastAsia="方正仿宋_GBK" w:cs="宋体"/>
          <w:color w:val="auto"/>
          <w:sz w:val="32"/>
          <w:szCs w:val="32"/>
          <w:lang w:val="en-US" w:eastAsia="zh-CN"/>
        </w:rPr>
        <w:t xml:space="preserve">                            年    月   日</w:t>
      </w:r>
    </w:p>
    <w:sectPr>
      <w:headerReference r:id="rId4" w:type="default"/>
      <w:footerReference r:id="rId5"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D5E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15500">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15500">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3681">
    <w:pPr>
      <w:pStyle w:val="10"/>
      <w:pBdr>
        <w:bottom w:val="single" w:color="auto" w:sz="4" w:space="1"/>
      </w:pBdr>
      <w:ind w:firstLine="2700" w:firstLineChars="1500"/>
      <w:rPr>
        <w:rFonts w:hint="default" w:eastAsia="宋体"/>
        <w:lang w:val="en-US" w:eastAsia="zh-CN"/>
      </w:rPr>
    </w:pPr>
    <w:r>
      <w:rPr>
        <w:rFonts w:hint="eastAsia"/>
        <w:lang w:val="en-US" w:eastAsia="zh-CN"/>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D331">
    <w:pPr>
      <w:pStyle w:val="10"/>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F6"/>
    <w:rsid w:val="00317AC7"/>
    <w:rsid w:val="00366D89"/>
    <w:rsid w:val="00501EE6"/>
    <w:rsid w:val="00847B94"/>
    <w:rsid w:val="00A178AA"/>
    <w:rsid w:val="00B55593"/>
    <w:rsid w:val="00C61971"/>
    <w:rsid w:val="015B78EE"/>
    <w:rsid w:val="017D4A75"/>
    <w:rsid w:val="01A75F85"/>
    <w:rsid w:val="021B4DD6"/>
    <w:rsid w:val="02373CC4"/>
    <w:rsid w:val="02582C06"/>
    <w:rsid w:val="026001FD"/>
    <w:rsid w:val="02EF14EF"/>
    <w:rsid w:val="03043F03"/>
    <w:rsid w:val="035537A6"/>
    <w:rsid w:val="0370288D"/>
    <w:rsid w:val="04842BB6"/>
    <w:rsid w:val="048B7202"/>
    <w:rsid w:val="04C57F01"/>
    <w:rsid w:val="053111F0"/>
    <w:rsid w:val="06A31C32"/>
    <w:rsid w:val="06B61F38"/>
    <w:rsid w:val="06D6522D"/>
    <w:rsid w:val="07402EA4"/>
    <w:rsid w:val="078C3770"/>
    <w:rsid w:val="07EF202F"/>
    <w:rsid w:val="084D360D"/>
    <w:rsid w:val="088223A9"/>
    <w:rsid w:val="08986A98"/>
    <w:rsid w:val="08A75C6F"/>
    <w:rsid w:val="09365590"/>
    <w:rsid w:val="0949650D"/>
    <w:rsid w:val="09953C17"/>
    <w:rsid w:val="099E023E"/>
    <w:rsid w:val="09A034A4"/>
    <w:rsid w:val="09B238D6"/>
    <w:rsid w:val="09C821BF"/>
    <w:rsid w:val="09DB7AF0"/>
    <w:rsid w:val="09EB53A5"/>
    <w:rsid w:val="0A7A2C6E"/>
    <w:rsid w:val="0A962B96"/>
    <w:rsid w:val="0AB45C5E"/>
    <w:rsid w:val="0B4B5097"/>
    <w:rsid w:val="0B6825B7"/>
    <w:rsid w:val="0B6D7671"/>
    <w:rsid w:val="0B9B1B1F"/>
    <w:rsid w:val="0BC5500F"/>
    <w:rsid w:val="0C467FF4"/>
    <w:rsid w:val="0D3A117D"/>
    <w:rsid w:val="0D3B1C3A"/>
    <w:rsid w:val="0D4D4D38"/>
    <w:rsid w:val="0D5841BD"/>
    <w:rsid w:val="0D841C9B"/>
    <w:rsid w:val="0E016F15"/>
    <w:rsid w:val="0EF9760E"/>
    <w:rsid w:val="0FC10169"/>
    <w:rsid w:val="0FC7598C"/>
    <w:rsid w:val="10F12089"/>
    <w:rsid w:val="113F1598"/>
    <w:rsid w:val="1186571D"/>
    <w:rsid w:val="11F049C1"/>
    <w:rsid w:val="11F071D0"/>
    <w:rsid w:val="124E53AE"/>
    <w:rsid w:val="12C34547"/>
    <w:rsid w:val="130576A8"/>
    <w:rsid w:val="13A86C29"/>
    <w:rsid w:val="13B1150F"/>
    <w:rsid w:val="13CB3D0F"/>
    <w:rsid w:val="13F92C1A"/>
    <w:rsid w:val="140263D0"/>
    <w:rsid w:val="14355834"/>
    <w:rsid w:val="14514C8D"/>
    <w:rsid w:val="15A144E9"/>
    <w:rsid w:val="162837A2"/>
    <w:rsid w:val="16830C30"/>
    <w:rsid w:val="16BB34D0"/>
    <w:rsid w:val="16C162CB"/>
    <w:rsid w:val="16E3365C"/>
    <w:rsid w:val="17302703"/>
    <w:rsid w:val="176000E3"/>
    <w:rsid w:val="1775200F"/>
    <w:rsid w:val="17A70214"/>
    <w:rsid w:val="17AD2CF8"/>
    <w:rsid w:val="183E3DA7"/>
    <w:rsid w:val="18D53262"/>
    <w:rsid w:val="18D75BCD"/>
    <w:rsid w:val="18DF0D30"/>
    <w:rsid w:val="18E4289C"/>
    <w:rsid w:val="18E66DF6"/>
    <w:rsid w:val="18F17989"/>
    <w:rsid w:val="1931728F"/>
    <w:rsid w:val="197E522C"/>
    <w:rsid w:val="1A515BCF"/>
    <w:rsid w:val="1A5F47FD"/>
    <w:rsid w:val="1AA43AE0"/>
    <w:rsid w:val="1B1B69AA"/>
    <w:rsid w:val="1B642113"/>
    <w:rsid w:val="1B794DC9"/>
    <w:rsid w:val="1BF75894"/>
    <w:rsid w:val="1C8804E6"/>
    <w:rsid w:val="1CA363E6"/>
    <w:rsid w:val="1CC546FF"/>
    <w:rsid w:val="1CED2106"/>
    <w:rsid w:val="1D037076"/>
    <w:rsid w:val="1D517C29"/>
    <w:rsid w:val="1D616197"/>
    <w:rsid w:val="1D9C7E02"/>
    <w:rsid w:val="1DC5517E"/>
    <w:rsid w:val="1DE43BC8"/>
    <w:rsid w:val="1E7B6617"/>
    <w:rsid w:val="1E8E46FB"/>
    <w:rsid w:val="1E9860B9"/>
    <w:rsid w:val="1F2C0897"/>
    <w:rsid w:val="1F734307"/>
    <w:rsid w:val="1FF01EAC"/>
    <w:rsid w:val="20485C4C"/>
    <w:rsid w:val="20504DD1"/>
    <w:rsid w:val="20CD21F4"/>
    <w:rsid w:val="212115A2"/>
    <w:rsid w:val="21C960F6"/>
    <w:rsid w:val="23E67F16"/>
    <w:rsid w:val="242F672E"/>
    <w:rsid w:val="24663B91"/>
    <w:rsid w:val="2492258F"/>
    <w:rsid w:val="25506927"/>
    <w:rsid w:val="264C5C76"/>
    <w:rsid w:val="265E7BA5"/>
    <w:rsid w:val="26C57B7A"/>
    <w:rsid w:val="28F40496"/>
    <w:rsid w:val="29E55C38"/>
    <w:rsid w:val="29F36B66"/>
    <w:rsid w:val="29F92C58"/>
    <w:rsid w:val="2ADA6FF8"/>
    <w:rsid w:val="2AEE24E2"/>
    <w:rsid w:val="2B017E97"/>
    <w:rsid w:val="2B3C6B3E"/>
    <w:rsid w:val="2B6A695E"/>
    <w:rsid w:val="2BA65763"/>
    <w:rsid w:val="2BEC7070"/>
    <w:rsid w:val="2C0D6E49"/>
    <w:rsid w:val="2CA83EB9"/>
    <w:rsid w:val="2D9A3B92"/>
    <w:rsid w:val="2E127B88"/>
    <w:rsid w:val="2E254534"/>
    <w:rsid w:val="2E6574FC"/>
    <w:rsid w:val="2EEA4EA3"/>
    <w:rsid w:val="2EEF3DCB"/>
    <w:rsid w:val="2F4A6C32"/>
    <w:rsid w:val="2F776BDF"/>
    <w:rsid w:val="2FC70F86"/>
    <w:rsid w:val="303703B7"/>
    <w:rsid w:val="30C22029"/>
    <w:rsid w:val="30CC0E8D"/>
    <w:rsid w:val="30DD4DE2"/>
    <w:rsid w:val="311E39FD"/>
    <w:rsid w:val="313C3AF3"/>
    <w:rsid w:val="315B5E95"/>
    <w:rsid w:val="317C5661"/>
    <w:rsid w:val="318A463B"/>
    <w:rsid w:val="324D611F"/>
    <w:rsid w:val="32607604"/>
    <w:rsid w:val="335B7C68"/>
    <w:rsid w:val="3418053F"/>
    <w:rsid w:val="3482764F"/>
    <w:rsid w:val="34890B03"/>
    <w:rsid w:val="34EC7A34"/>
    <w:rsid w:val="34EF56D6"/>
    <w:rsid w:val="35741906"/>
    <w:rsid w:val="35A70844"/>
    <w:rsid w:val="35B37D24"/>
    <w:rsid w:val="369C0B1C"/>
    <w:rsid w:val="37284660"/>
    <w:rsid w:val="373C4413"/>
    <w:rsid w:val="373E1D87"/>
    <w:rsid w:val="37885691"/>
    <w:rsid w:val="37B00CDF"/>
    <w:rsid w:val="383513B5"/>
    <w:rsid w:val="38464C48"/>
    <w:rsid w:val="3860038E"/>
    <w:rsid w:val="38763CF1"/>
    <w:rsid w:val="38E4663C"/>
    <w:rsid w:val="38FB6203"/>
    <w:rsid w:val="38FE27D3"/>
    <w:rsid w:val="390704C5"/>
    <w:rsid w:val="3917205E"/>
    <w:rsid w:val="3957544B"/>
    <w:rsid w:val="395E655D"/>
    <w:rsid w:val="399F7E08"/>
    <w:rsid w:val="3A5E22ED"/>
    <w:rsid w:val="3A807CF6"/>
    <w:rsid w:val="3AB05298"/>
    <w:rsid w:val="3ACE2EE4"/>
    <w:rsid w:val="3B27789D"/>
    <w:rsid w:val="3B4D46D7"/>
    <w:rsid w:val="3B501235"/>
    <w:rsid w:val="3BD8480C"/>
    <w:rsid w:val="3BE80257"/>
    <w:rsid w:val="3BEF2135"/>
    <w:rsid w:val="3C6523A5"/>
    <w:rsid w:val="3CB03353"/>
    <w:rsid w:val="3CB21118"/>
    <w:rsid w:val="3D467861"/>
    <w:rsid w:val="3D6966DE"/>
    <w:rsid w:val="3DD6597B"/>
    <w:rsid w:val="3E416727"/>
    <w:rsid w:val="3E583ECB"/>
    <w:rsid w:val="3E6B08B9"/>
    <w:rsid w:val="3EB5745B"/>
    <w:rsid w:val="3EBC4B91"/>
    <w:rsid w:val="3EDB670B"/>
    <w:rsid w:val="3FF83F14"/>
    <w:rsid w:val="4079291D"/>
    <w:rsid w:val="40A02D91"/>
    <w:rsid w:val="40B0683B"/>
    <w:rsid w:val="40D93256"/>
    <w:rsid w:val="410305B7"/>
    <w:rsid w:val="41A945C9"/>
    <w:rsid w:val="41AD14A5"/>
    <w:rsid w:val="41BC4BBE"/>
    <w:rsid w:val="41FF6B57"/>
    <w:rsid w:val="42DA497B"/>
    <w:rsid w:val="42E5074C"/>
    <w:rsid w:val="42EB334A"/>
    <w:rsid w:val="431B489F"/>
    <w:rsid w:val="437672CF"/>
    <w:rsid w:val="43B55C46"/>
    <w:rsid w:val="43B6421A"/>
    <w:rsid w:val="43B90FC1"/>
    <w:rsid w:val="43E500FD"/>
    <w:rsid w:val="43E824FD"/>
    <w:rsid w:val="43EA5710"/>
    <w:rsid w:val="44070B4C"/>
    <w:rsid w:val="44D800BA"/>
    <w:rsid w:val="453B615D"/>
    <w:rsid w:val="45432368"/>
    <w:rsid w:val="45627106"/>
    <w:rsid w:val="45BB4AE0"/>
    <w:rsid w:val="461C728F"/>
    <w:rsid w:val="46282E28"/>
    <w:rsid w:val="468627DD"/>
    <w:rsid w:val="46A85802"/>
    <w:rsid w:val="470234A2"/>
    <w:rsid w:val="47687CDF"/>
    <w:rsid w:val="47705678"/>
    <w:rsid w:val="4843587B"/>
    <w:rsid w:val="484B2E37"/>
    <w:rsid w:val="486B3A63"/>
    <w:rsid w:val="490C1EF4"/>
    <w:rsid w:val="490F6E38"/>
    <w:rsid w:val="49406B15"/>
    <w:rsid w:val="49C33133"/>
    <w:rsid w:val="49EE4FE0"/>
    <w:rsid w:val="4A1F169C"/>
    <w:rsid w:val="4A5E4053"/>
    <w:rsid w:val="4A7E3550"/>
    <w:rsid w:val="4AC544BB"/>
    <w:rsid w:val="4AD06CCA"/>
    <w:rsid w:val="4B463EF5"/>
    <w:rsid w:val="4BD560EC"/>
    <w:rsid w:val="4C241E79"/>
    <w:rsid w:val="4CD6724B"/>
    <w:rsid w:val="4CE42681"/>
    <w:rsid w:val="4D4249B5"/>
    <w:rsid w:val="4D520EA2"/>
    <w:rsid w:val="4D9145CE"/>
    <w:rsid w:val="4DD65CA8"/>
    <w:rsid w:val="4F980F23"/>
    <w:rsid w:val="503F0703"/>
    <w:rsid w:val="506401FC"/>
    <w:rsid w:val="50E22D93"/>
    <w:rsid w:val="512272C9"/>
    <w:rsid w:val="51D16DE0"/>
    <w:rsid w:val="51FA22F8"/>
    <w:rsid w:val="525B147E"/>
    <w:rsid w:val="53154A1F"/>
    <w:rsid w:val="53381737"/>
    <w:rsid w:val="534058C8"/>
    <w:rsid w:val="53A60BA3"/>
    <w:rsid w:val="540D34EF"/>
    <w:rsid w:val="546635F4"/>
    <w:rsid w:val="54986130"/>
    <w:rsid w:val="54A70863"/>
    <w:rsid w:val="54CC60E5"/>
    <w:rsid w:val="558C2AB1"/>
    <w:rsid w:val="55A3172F"/>
    <w:rsid w:val="55C62303"/>
    <w:rsid w:val="55DF2C65"/>
    <w:rsid w:val="55F86EB3"/>
    <w:rsid w:val="5617314C"/>
    <w:rsid w:val="563138B4"/>
    <w:rsid w:val="568B3985"/>
    <w:rsid w:val="5738254E"/>
    <w:rsid w:val="5768159A"/>
    <w:rsid w:val="578A466F"/>
    <w:rsid w:val="57D821C1"/>
    <w:rsid w:val="5850145B"/>
    <w:rsid w:val="58DA0C09"/>
    <w:rsid w:val="58F2460D"/>
    <w:rsid w:val="593077DD"/>
    <w:rsid w:val="59FE1543"/>
    <w:rsid w:val="5A235C6A"/>
    <w:rsid w:val="5A6543DB"/>
    <w:rsid w:val="5AB11BA7"/>
    <w:rsid w:val="5B16116C"/>
    <w:rsid w:val="5B3A4D92"/>
    <w:rsid w:val="5B56561F"/>
    <w:rsid w:val="5B82431B"/>
    <w:rsid w:val="5BDB0F89"/>
    <w:rsid w:val="5BE1553E"/>
    <w:rsid w:val="5C9C2495"/>
    <w:rsid w:val="5CCC67EF"/>
    <w:rsid w:val="5D030F26"/>
    <w:rsid w:val="5D03701F"/>
    <w:rsid w:val="5D393A6B"/>
    <w:rsid w:val="5D3A1E79"/>
    <w:rsid w:val="5D4E6EC9"/>
    <w:rsid w:val="5D76356B"/>
    <w:rsid w:val="5D997232"/>
    <w:rsid w:val="5E1C1A00"/>
    <w:rsid w:val="5F053371"/>
    <w:rsid w:val="5F3337CD"/>
    <w:rsid w:val="5FBC4264"/>
    <w:rsid w:val="5FDB1E6D"/>
    <w:rsid w:val="60114208"/>
    <w:rsid w:val="6040234A"/>
    <w:rsid w:val="6123117D"/>
    <w:rsid w:val="614D7107"/>
    <w:rsid w:val="614F5CEE"/>
    <w:rsid w:val="617D68E2"/>
    <w:rsid w:val="61857F93"/>
    <w:rsid w:val="61AE2CA5"/>
    <w:rsid w:val="62623C34"/>
    <w:rsid w:val="62AB2972"/>
    <w:rsid w:val="62C21D6C"/>
    <w:rsid w:val="62DB2B8C"/>
    <w:rsid w:val="632D4618"/>
    <w:rsid w:val="633057A3"/>
    <w:rsid w:val="63E566A1"/>
    <w:rsid w:val="6454244F"/>
    <w:rsid w:val="646E3336"/>
    <w:rsid w:val="64785961"/>
    <w:rsid w:val="647F0B2F"/>
    <w:rsid w:val="64BE104B"/>
    <w:rsid w:val="650E39D3"/>
    <w:rsid w:val="65A52A0F"/>
    <w:rsid w:val="65E3583B"/>
    <w:rsid w:val="664734F5"/>
    <w:rsid w:val="66541F3E"/>
    <w:rsid w:val="66B40B0F"/>
    <w:rsid w:val="66D173D9"/>
    <w:rsid w:val="6712609E"/>
    <w:rsid w:val="67180697"/>
    <w:rsid w:val="6748677A"/>
    <w:rsid w:val="67A65DBA"/>
    <w:rsid w:val="68955338"/>
    <w:rsid w:val="68E5215E"/>
    <w:rsid w:val="693020A5"/>
    <w:rsid w:val="69302EB9"/>
    <w:rsid w:val="69322306"/>
    <w:rsid w:val="693A039D"/>
    <w:rsid w:val="69612724"/>
    <w:rsid w:val="69651328"/>
    <w:rsid w:val="6982256E"/>
    <w:rsid w:val="69CC7604"/>
    <w:rsid w:val="6A3761D2"/>
    <w:rsid w:val="6AA748D9"/>
    <w:rsid w:val="6B45521A"/>
    <w:rsid w:val="6B7B2D24"/>
    <w:rsid w:val="6B9A21C8"/>
    <w:rsid w:val="6BAA1F3F"/>
    <w:rsid w:val="6BD4406B"/>
    <w:rsid w:val="6C975211"/>
    <w:rsid w:val="6CC97699"/>
    <w:rsid w:val="6CDB464B"/>
    <w:rsid w:val="6D1C1BD2"/>
    <w:rsid w:val="6D485FC5"/>
    <w:rsid w:val="6D5B2B51"/>
    <w:rsid w:val="6D8F0003"/>
    <w:rsid w:val="6D9A775D"/>
    <w:rsid w:val="6DA56F08"/>
    <w:rsid w:val="6E003600"/>
    <w:rsid w:val="6E767F3A"/>
    <w:rsid w:val="6E77458E"/>
    <w:rsid w:val="6EA3030F"/>
    <w:rsid w:val="6EB20249"/>
    <w:rsid w:val="6EC54FAF"/>
    <w:rsid w:val="6EDE1FFB"/>
    <w:rsid w:val="6F016CAF"/>
    <w:rsid w:val="6F3072A1"/>
    <w:rsid w:val="6FAC13EE"/>
    <w:rsid w:val="6FBC610A"/>
    <w:rsid w:val="706D5AC4"/>
    <w:rsid w:val="70D52EC3"/>
    <w:rsid w:val="713815FB"/>
    <w:rsid w:val="71726999"/>
    <w:rsid w:val="71B33500"/>
    <w:rsid w:val="71C2771C"/>
    <w:rsid w:val="71D566FB"/>
    <w:rsid w:val="71E57337"/>
    <w:rsid w:val="7239776B"/>
    <w:rsid w:val="724403D2"/>
    <w:rsid w:val="728D4EB8"/>
    <w:rsid w:val="72B63D21"/>
    <w:rsid w:val="72F35B3F"/>
    <w:rsid w:val="72FB43CB"/>
    <w:rsid w:val="73281BE3"/>
    <w:rsid w:val="732A56C7"/>
    <w:rsid w:val="738E0259"/>
    <w:rsid w:val="73CB20F5"/>
    <w:rsid w:val="73DA1F23"/>
    <w:rsid w:val="740A49E5"/>
    <w:rsid w:val="74650CD1"/>
    <w:rsid w:val="74895A91"/>
    <w:rsid w:val="74CF05B1"/>
    <w:rsid w:val="75152B1F"/>
    <w:rsid w:val="756613AC"/>
    <w:rsid w:val="7600293C"/>
    <w:rsid w:val="76490603"/>
    <w:rsid w:val="766815EA"/>
    <w:rsid w:val="77242E9D"/>
    <w:rsid w:val="777F4F12"/>
    <w:rsid w:val="78875650"/>
    <w:rsid w:val="78C62065"/>
    <w:rsid w:val="79490F0C"/>
    <w:rsid w:val="79777344"/>
    <w:rsid w:val="797C1EB1"/>
    <w:rsid w:val="79955BE1"/>
    <w:rsid w:val="79C7712C"/>
    <w:rsid w:val="79F0281F"/>
    <w:rsid w:val="7A176381"/>
    <w:rsid w:val="7A261C04"/>
    <w:rsid w:val="7A324420"/>
    <w:rsid w:val="7A4020A0"/>
    <w:rsid w:val="7A717CA2"/>
    <w:rsid w:val="7AB74CE5"/>
    <w:rsid w:val="7AF468CA"/>
    <w:rsid w:val="7B1D4C2C"/>
    <w:rsid w:val="7B294DF3"/>
    <w:rsid w:val="7BCB6B4F"/>
    <w:rsid w:val="7C1D6B09"/>
    <w:rsid w:val="7C547353"/>
    <w:rsid w:val="7C645E96"/>
    <w:rsid w:val="7C6F3538"/>
    <w:rsid w:val="7C763145"/>
    <w:rsid w:val="7C9F557B"/>
    <w:rsid w:val="7CBB283A"/>
    <w:rsid w:val="7CF24A70"/>
    <w:rsid w:val="7D50582C"/>
    <w:rsid w:val="7D724DDA"/>
    <w:rsid w:val="7DF62C0B"/>
    <w:rsid w:val="7DFA1BAB"/>
    <w:rsid w:val="7E7349B1"/>
    <w:rsid w:val="7F733289"/>
    <w:rsid w:val="7FA2024C"/>
    <w:rsid w:val="7FE452CE"/>
    <w:rsid w:val="7FF3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tabs>
        <w:tab w:val="left" w:pos="1260"/>
        <w:tab w:val="left" w:pos="1685"/>
        <w:tab w:val="right" w:leader="dot" w:pos="8400"/>
      </w:tabs>
      <w:spacing w:line="320" w:lineRule="exact"/>
      <w:ind w:firstLine="280" w:firstLineChars="100"/>
    </w:pPr>
  </w:style>
  <w:style w:type="paragraph" w:styleId="5">
    <w:name w:val="Body Text"/>
    <w:basedOn w:val="1"/>
    <w:next w:val="6"/>
    <w:qFormat/>
    <w:uiPriority w:val="0"/>
    <w:rPr>
      <w:rFonts w:ascii="仿宋_GB2312" w:eastAsia="仿宋_GB2312"/>
      <w:sz w:val="32"/>
    </w:rPr>
  </w:style>
  <w:style w:type="paragraph" w:styleId="6">
    <w:name w:val="Body Text First Indent"/>
    <w:basedOn w:val="5"/>
    <w:qFormat/>
    <w:uiPriority w:val="99"/>
    <w:pPr>
      <w:ind w:firstLine="420" w:firstLineChars="100"/>
    </w:pPr>
  </w:style>
  <w:style w:type="paragraph" w:styleId="7">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8">
    <w:name w:val="Balloon Text"/>
    <w:basedOn w:val="1"/>
    <w:unhideWhenUsed/>
    <w:qFormat/>
    <w:uiPriority w:val="0"/>
    <w:rPr>
      <w:rFonts w:ascii="Calibri" w:hAnsi="Calibri" w:eastAsia="宋体"/>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line="180" w:lineRule="auto"/>
      <w:jc w:val="center"/>
    </w:pPr>
    <w:rPr>
      <w:sz w:val="30"/>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图例"/>
    <w:basedOn w:val="1"/>
    <w:qFormat/>
    <w:uiPriority w:val="0"/>
    <w:pPr>
      <w:spacing w:line="360" w:lineRule="auto"/>
      <w:jc w:val="center"/>
    </w:pPr>
    <w:rPr>
      <w:rFonts w:eastAsia="仿宋_GB2312"/>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117</Words>
  <Characters>143</Characters>
  <Lines>0</Lines>
  <Paragraphs>0</Paragraphs>
  <TotalTime>5</TotalTime>
  <ScaleCrop>false</ScaleCrop>
  <LinksUpToDate>false</LinksUpToDate>
  <CharactersWithSpaces>147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2025-04-28T06:58:00Z</cp:lastPrinted>
  <dcterms:modified xsi:type="dcterms:W3CDTF">2025-04-28T06:59:03Z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348673ECCE2748E79B35812F10C84653</vt:lpwstr>
  </property>
  <property fmtid="{D5CDD505-2E9C-101B-9397-08002B2CF9AE}" pid="4" name="KSOTemplateDocerSaveRecord">
    <vt:lpwstr>eyJoZGlkIjoiZTdiZTQxMmRlODljZjM5Zjc1M2JjMGJmMjNmZWMyODgiLCJ1c2VySWQiOiIxMjQ2MzM3Mzg4In0=</vt:lpwstr>
  </property>
</Properties>
</file>